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0521" w:rsidRPr="00ED156E" w:rsidRDefault="00762F68" w:rsidP="00AA0521">
      <w:pPr>
        <w:rPr>
          <w:rFonts w:ascii="Comic Sans MS" w:hAnsi="Comic Sans MS"/>
        </w:rPr>
      </w:pPr>
      <w:r>
        <w:t xml:space="preserve">   </w:t>
      </w:r>
      <w:r w:rsidR="00AA0521" w:rsidRPr="0095412B">
        <w:rPr>
          <w:rFonts w:ascii="Times New Roman" w:hAnsi="Times New Roman"/>
        </w:rPr>
        <w:fldChar w:fldCharType="begin"/>
      </w:r>
      <w:r w:rsidR="00AA0521" w:rsidRPr="0095412B">
        <w:rPr>
          <w:rFonts w:ascii="Times New Roman" w:hAnsi="Times New Roman"/>
        </w:rPr>
        <w:instrText xml:space="preserve"> INCLUDEPICTURE "/var/folders/6j/nqrym_8571d3k_bnlwfd4gkw0000gn/T/com.microsoft.Word/WebArchiveCopyPasteTempFiles/page1image464" \* MERGEFORMATINET </w:instrText>
      </w:r>
      <w:r w:rsidR="00AA0521" w:rsidRPr="0095412B">
        <w:rPr>
          <w:rFonts w:ascii="Times New Roman" w:hAnsi="Times New Roman"/>
        </w:rPr>
        <w:fldChar w:fldCharType="separate"/>
      </w:r>
      <w:r w:rsidR="00AA0521" w:rsidRPr="0095412B">
        <w:rPr>
          <w:rFonts w:ascii="Times New Roman" w:hAnsi="Times New Roman"/>
          <w:noProof/>
        </w:rPr>
        <w:drawing>
          <wp:anchor distT="0" distB="0" distL="114300" distR="114300" simplePos="0" relativeHeight="251704832" behindDoc="0" locked="0" layoutInCell="1" allowOverlap="1" wp14:anchorId="76D869E8" wp14:editId="6763EAAE">
            <wp:simplePos x="0" y="0"/>
            <wp:positionH relativeFrom="column">
              <wp:posOffset>0</wp:posOffset>
            </wp:positionH>
            <wp:positionV relativeFrom="paragraph">
              <wp:posOffset>0</wp:posOffset>
            </wp:positionV>
            <wp:extent cx="1342390" cy="1412240"/>
            <wp:effectExtent l="0" t="0" r="3810" b="0"/>
            <wp:wrapSquare wrapText="bothSides"/>
            <wp:docPr id="8" name="Picture 8"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00AA0521" w:rsidRPr="0095412B">
        <w:rPr>
          <w:rFonts w:ascii="Times New Roman" w:hAnsi="Times New Roman"/>
        </w:rPr>
        <w:fldChar w:fldCharType="end"/>
      </w:r>
    </w:p>
    <w:p w:rsidR="00AA0521" w:rsidRPr="006F4AC9" w:rsidRDefault="00AA0521" w:rsidP="00AA0521">
      <w:pPr>
        <w:rPr>
          <w:rFonts w:ascii="Comic Sans MS" w:hAnsi="Comic Sans MS"/>
        </w:rPr>
      </w:pPr>
    </w:p>
    <w:p w:rsidR="00084CAD" w:rsidRPr="006F4AC9" w:rsidRDefault="00084CAD" w:rsidP="00084CAD">
      <w:pPr>
        <w:jc w:val="center"/>
        <w:rPr>
          <w:rFonts w:ascii="Comic Sans MS" w:eastAsia="Calibri" w:hAnsi="Comic Sans MS"/>
          <w:sz w:val="56"/>
          <w:szCs w:val="56"/>
        </w:rPr>
      </w:pPr>
      <w:proofErr w:type="spellStart"/>
      <w:r>
        <w:rPr>
          <w:rFonts w:ascii="Comic Sans MS" w:eastAsia="Calibri" w:hAnsi="Comic Sans MS"/>
          <w:sz w:val="56"/>
          <w:szCs w:val="56"/>
        </w:rPr>
        <w:t>Cameley</w:t>
      </w:r>
      <w:proofErr w:type="spellEnd"/>
      <w:r>
        <w:rPr>
          <w:rFonts w:ascii="Comic Sans MS" w:eastAsia="Calibri" w:hAnsi="Comic Sans MS"/>
          <w:sz w:val="56"/>
          <w:szCs w:val="56"/>
        </w:rPr>
        <w:t xml:space="preserve"> Church </w:t>
      </w:r>
      <w:r w:rsidRPr="006F4AC9">
        <w:rPr>
          <w:rFonts w:ascii="Comic Sans MS" w:eastAsia="Calibri" w:hAnsi="Comic Sans MS"/>
          <w:sz w:val="56"/>
          <w:szCs w:val="56"/>
        </w:rPr>
        <w:t>of England Primary School</w:t>
      </w:r>
    </w:p>
    <w:p w:rsidR="00CF798B" w:rsidRPr="00084CAD" w:rsidRDefault="00CF798B" w:rsidP="00CF798B">
      <w:pPr>
        <w:rPr>
          <w:rFonts w:cs="Arial"/>
          <w:b/>
          <w:bCs/>
          <w:sz w:val="22"/>
          <w:szCs w:val="36"/>
        </w:rPr>
      </w:pPr>
    </w:p>
    <w:p w:rsidR="009B3EB7" w:rsidRPr="00AA0521" w:rsidRDefault="009B3EB7" w:rsidP="00AA0521">
      <w:pPr>
        <w:spacing w:line="19" w:lineRule="exact"/>
        <w:rPr>
          <w:rFonts w:cs="Arial"/>
          <w:sz w:val="22"/>
          <w:szCs w:val="36"/>
          <w:lang w:val="en-GB"/>
        </w:rPr>
      </w:pPr>
    </w:p>
    <w:p w:rsidR="00EF7AD9" w:rsidRDefault="00EF7AD9" w:rsidP="00EF7AD9">
      <w:pPr>
        <w:pStyle w:val="body"/>
        <w:spacing w:after="80" w:line="240" w:lineRule="auto"/>
        <w:ind w:left="284" w:right="283"/>
        <w:jc w:val="both"/>
        <w:rPr>
          <w:rFonts w:ascii="Comic Sans MS" w:hAnsi="Comic Sans MS" w:cs="Arial"/>
          <w:color w:val="auto"/>
          <w:sz w:val="14"/>
          <w:szCs w:val="22"/>
        </w:rPr>
      </w:pPr>
    </w:p>
    <w:p w:rsidR="00A5749B" w:rsidRDefault="00A5749B" w:rsidP="00EF7AD9">
      <w:pPr>
        <w:pStyle w:val="body"/>
        <w:spacing w:after="80" w:line="240" w:lineRule="auto"/>
        <w:ind w:left="284" w:right="283"/>
        <w:jc w:val="both"/>
        <w:rPr>
          <w:rFonts w:ascii="Comic Sans MS" w:hAnsi="Comic Sans MS" w:cs="Arial"/>
          <w:color w:val="auto"/>
          <w:sz w:val="14"/>
          <w:szCs w:val="22"/>
        </w:rPr>
      </w:pPr>
    </w:p>
    <w:p w:rsidR="00084CAD" w:rsidRDefault="00084CAD" w:rsidP="00084CAD">
      <w:pPr>
        <w:jc w:val="center"/>
        <w:rPr>
          <w:rFonts w:ascii="Comic Sans MS" w:eastAsiaTheme="majorEastAsia" w:hAnsi="Comic Sans MS"/>
          <w:sz w:val="72"/>
          <w:szCs w:val="80"/>
          <w:lang w:eastAsia="ja-JP"/>
        </w:rPr>
      </w:pPr>
    </w:p>
    <w:p w:rsidR="00084CAD" w:rsidRDefault="00084CAD" w:rsidP="00084CAD">
      <w:pPr>
        <w:jc w:val="center"/>
        <w:rPr>
          <w:rFonts w:ascii="Comic Sans MS" w:eastAsiaTheme="majorEastAsia" w:hAnsi="Comic Sans MS"/>
          <w:sz w:val="72"/>
          <w:szCs w:val="80"/>
          <w:lang w:eastAsia="ja-JP"/>
        </w:rPr>
      </w:pPr>
      <w:r>
        <w:rPr>
          <w:rFonts w:ascii="Comic Sans MS" w:eastAsiaTheme="majorEastAsia" w:hAnsi="Comic Sans MS"/>
          <w:sz w:val="72"/>
          <w:szCs w:val="80"/>
          <w:lang w:eastAsia="ja-JP"/>
        </w:rPr>
        <w:t>Critical Incident Management and Continuity Plan</w:t>
      </w:r>
    </w:p>
    <w:p w:rsidR="00084CAD" w:rsidRPr="00E147A5" w:rsidRDefault="00084CAD" w:rsidP="00084CAD">
      <w:pPr>
        <w:jc w:val="center"/>
        <w:rPr>
          <w:rFonts w:ascii="Comic Sans MS" w:eastAsiaTheme="majorEastAsia" w:hAnsi="Comic Sans MS" w:cs="Arial"/>
          <w:color w:val="000000" w:themeColor="text1"/>
          <w:sz w:val="72"/>
          <w:szCs w:val="80"/>
          <w:lang w:eastAsia="ja-JP"/>
        </w:rPr>
      </w:pPr>
    </w:p>
    <w:p w:rsidR="00084CAD" w:rsidRPr="0096422B" w:rsidRDefault="00084CAD" w:rsidP="00084CAD">
      <w:pPr>
        <w:rPr>
          <w:rFonts w:ascii="Comic Sans MS" w:eastAsia="Calibri" w:hAnsi="Comic Sans MS"/>
        </w:rPr>
      </w:pPr>
    </w:p>
    <w:p w:rsidR="00084CAD" w:rsidRPr="00126F5E" w:rsidRDefault="00084CAD" w:rsidP="00084CAD">
      <w:pPr>
        <w:jc w:val="center"/>
        <w:rPr>
          <w:rFonts w:ascii="Comic Sans MS" w:eastAsia="Calibri" w:hAnsi="Comic Sans MS"/>
          <w:sz w:val="28"/>
          <w:szCs w:val="28"/>
        </w:rPr>
      </w:pPr>
      <w:r w:rsidRPr="00126F5E">
        <w:rPr>
          <w:rFonts w:ascii="Comic Sans MS" w:eastAsia="Calibri" w:hAnsi="Comic Sans MS"/>
          <w:sz w:val="28"/>
          <w:szCs w:val="28"/>
        </w:rPr>
        <w:t>This policy is written with reference to the Christian Foundation of the school.</w:t>
      </w:r>
    </w:p>
    <w:p w:rsidR="00084CAD" w:rsidRPr="00126F5E" w:rsidRDefault="00084CAD" w:rsidP="00084CAD">
      <w:pPr>
        <w:jc w:val="center"/>
        <w:rPr>
          <w:rFonts w:ascii="Comic Sans MS" w:eastAsia="Calibri" w:hAnsi="Comic Sans MS" w:cs="Calibri"/>
          <w:i/>
          <w:shd w:val="clear" w:color="auto" w:fill="FFFFFF"/>
        </w:rPr>
      </w:pPr>
    </w:p>
    <w:p w:rsidR="00084CAD" w:rsidRPr="00126F5E" w:rsidRDefault="00084CAD" w:rsidP="00084CAD">
      <w:pPr>
        <w:spacing w:line="360" w:lineRule="auto"/>
        <w:jc w:val="center"/>
        <w:rPr>
          <w:rFonts w:ascii="Comic Sans MS" w:eastAsia="Calibri" w:hAnsi="Comic Sans MS" w:cs="Calibri"/>
          <w:i/>
          <w:shd w:val="clear" w:color="auto" w:fill="FFFFFF"/>
        </w:rPr>
      </w:pPr>
      <w:r w:rsidRPr="00126F5E">
        <w:rPr>
          <w:rFonts w:ascii="Comic Sans MS" w:eastAsia="Calibri" w:hAnsi="Comic Sans MS" w:cs="Calibri"/>
          <w:i/>
          <w:shd w:val="clear" w:color="auto" w:fill="FFFFFF"/>
        </w:rPr>
        <w:t>‘Nurturing Faith: Inspiring Learning’</w:t>
      </w:r>
    </w:p>
    <w:p w:rsidR="00084CAD" w:rsidRPr="00126F5E" w:rsidRDefault="00084CAD" w:rsidP="00084CAD">
      <w:pPr>
        <w:spacing w:line="360" w:lineRule="auto"/>
        <w:jc w:val="center"/>
        <w:rPr>
          <w:rFonts w:ascii="Comic Sans MS" w:eastAsia="Calibri" w:hAnsi="Comic Sans MS" w:cs="Calibri"/>
          <w:iCs/>
          <w:shd w:val="clear" w:color="auto" w:fill="FFFFFF"/>
        </w:rPr>
      </w:pPr>
      <w:r w:rsidRPr="00126F5E">
        <w:rPr>
          <w:rFonts w:ascii="Comic Sans MS" w:eastAsia="Calibri" w:hAnsi="Comic Sans MS" w:cs="Calibri"/>
          <w:iCs/>
          <w:shd w:val="clear" w:color="auto" w:fill="FFFFFF"/>
        </w:rPr>
        <w:t>Our vision has been inspired by Matthew 17:20</w:t>
      </w:r>
    </w:p>
    <w:p w:rsidR="00084CAD" w:rsidRPr="00126F5E" w:rsidRDefault="00084CAD" w:rsidP="00084CAD">
      <w:pPr>
        <w:spacing w:line="360" w:lineRule="auto"/>
        <w:jc w:val="center"/>
        <w:rPr>
          <w:rFonts w:ascii="Comic Sans MS" w:eastAsia="Calibri" w:hAnsi="Comic Sans MS"/>
          <w:iCs/>
        </w:rPr>
      </w:pPr>
    </w:p>
    <w:p w:rsidR="00084CAD" w:rsidRDefault="00084CAD" w:rsidP="00084CAD">
      <w:pPr>
        <w:spacing w:line="360" w:lineRule="auto"/>
        <w:jc w:val="center"/>
        <w:rPr>
          <w:rFonts w:ascii="Comic Sans MS" w:eastAsia="Calibri" w:hAnsi="Comic Sans MS" w:cs="HelveticaNeue-Light"/>
          <w:i/>
        </w:rPr>
      </w:pPr>
      <w:r w:rsidRPr="00126F5E">
        <w:rPr>
          <w:rFonts w:ascii="Comic Sans MS" w:eastAsia="Calibri" w:hAnsi="Comic Sans MS" w:cs="HelveticaNeue-Light"/>
          <w:i/>
        </w:rPr>
        <w:t xml:space="preserve">“Let the words of Christ, in all their richness, live in your hearts and make you wise.”  </w:t>
      </w:r>
    </w:p>
    <w:p w:rsidR="00084CAD" w:rsidRDefault="00084CAD" w:rsidP="00084CAD">
      <w:pPr>
        <w:spacing w:line="360" w:lineRule="auto"/>
        <w:jc w:val="center"/>
        <w:rPr>
          <w:rFonts w:ascii="Comic Sans MS" w:eastAsia="Calibri" w:hAnsi="Comic Sans MS" w:cs="HelveticaNeue-Light"/>
          <w:iCs/>
        </w:rPr>
      </w:pPr>
      <w:r w:rsidRPr="00126F5E">
        <w:rPr>
          <w:rFonts w:ascii="Comic Sans MS" w:eastAsia="Calibri" w:hAnsi="Comic Sans MS" w:cs="HelveticaNeue-Light"/>
          <w:iCs/>
        </w:rPr>
        <w:t>Colossians 3:16</w:t>
      </w:r>
    </w:p>
    <w:p w:rsidR="00084CAD" w:rsidRDefault="00084CAD" w:rsidP="00084CAD">
      <w:pPr>
        <w:jc w:val="center"/>
        <w:rPr>
          <w:rFonts w:ascii="Comic Sans MS" w:eastAsia="Calibri" w:hAnsi="Comic Sans MS" w:cs="HelveticaNeue-Light"/>
          <w:i/>
        </w:rPr>
      </w:pPr>
    </w:p>
    <w:p w:rsidR="00084CAD" w:rsidRPr="00E147A5" w:rsidRDefault="00084CAD" w:rsidP="00084CAD">
      <w:pPr>
        <w:jc w:val="center"/>
        <w:rPr>
          <w:rFonts w:ascii="Comic Sans MS" w:eastAsia="Calibri" w:hAnsi="Comic Sans MS" w:cs="HelveticaNeue-Light"/>
          <w:i/>
        </w:rPr>
      </w:pPr>
    </w:p>
    <w:p w:rsidR="00084CAD" w:rsidRPr="00B35035" w:rsidRDefault="00084CAD" w:rsidP="00102CDD">
      <w:pPr>
        <w:rPr>
          <w:rFonts w:ascii="Comic Sans MS" w:eastAsia="Calibri" w:hAnsi="Comic Sans MS"/>
          <w:sz w:val="28"/>
          <w:szCs w:val="28"/>
        </w:rPr>
      </w:pPr>
      <w:r w:rsidRPr="00B35035">
        <w:rPr>
          <w:rFonts w:ascii="Comic Sans MS" w:eastAsia="Calibri" w:hAnsi="Comic Sans MS"/>
          <w:sz w:val="28"/>
          <w:szCs w:val="28"/>
        </w:rPr>
        <w:t>Ratified ____</w:t>
      </w:r>
      <w:r w:rsidR="00102CDD">
        <w:rPr>
          <w:rFonts w:ascii="Comic Sans MS" w:eastAsia="Calibri" w:hAnsi="Comic Sans MS"/>
          <w:sz w:val="28"/>
          <w:szCs w:val="28"/>
        </w:rPr>
        <w:t xml:space="preserve">D R </w:t>
      </w:r>
      <w:proofErr w:type="spellStart"/>
      <w:r w:rsidR="00102CDD">
        <w:rPr>
          <w:rFonts w:ascii="Comic Sans MS" w:eastAsia="Calibri" w:hAnsi="Comic Sans MS"/>
          <w:sz w:val="28"/>
          <w:szCs w:val="28"/>
        </w:rPr>
        <w:t>Wobey</w:t>
      </w:r>
      <w:proofErr w:type="spellEnd"/>
      <w:r w:rsidRPr="00B35035">
        <w:rPr>
          <w:rFonts w:ascii="Comic Sans MS" w:eastAsia="Calibri" w:hAnsi="Comic Sans MS"/>
          <w:sz w:val="28"/>
          <w:szCs w:val="28"/>
        </w:rPr>
        <w:t>__</w:t>
      </w:r>
      <w:r>
        <w:rPr>
          <w:rFonts w:ascii="Comic Sans MS" w:eastAsia="Calibri" w:hAnsi="Comic Sans MS"/>
          <w:sz w:val="28"/>
          <w:szCs w:val="28"/>
        </w:rPr>
        <w:t xml:space="preserve">___          </w:t>
      </w:r>
      <w:r w:rsidRPr="00B35035">
        <w:rPr>
          <w:rFonts w:ascii="Comic Sans MS" w:eastAsia="Calibri" w:hAnsi="Comic Sans MS"/>
          <w:sz w:val="28"/>
          <w:szCs w:val="28"/>
        </w:rPr>
        <w:t>Date  ____</w:t>
      </w:r>
      <w:r w:rsidR="00102CDD">
        <w:rPr>
          <w:rFonts w:ascii="Comic Sans MS" w:eastAsia="Calibri" w:hAnsi="Comic Sans MS"/>
          <w:sz w:val="28"/>
          <w:szCs w:val="28"/>
        </w:rPr>
        <w:t>8</w:t>
      </w:r>
      <w:r w:rsidRPr="00084CAD">
        <w:rPr>
          <w:rFonts w:ascii="Comic Sans MS" w:eastAsia="Calibri" w:hAnsi="Comic Sans MS"/>
          <w:sz w:val="28"/>
          <w:szCs w:val="28"/>
          <w:vertAlign w:val="superscript"/>
        </w:rPr>
        <w:t>th</w:t>
      </w:r>
      <w:r>
        <w:rPr>
          <w:rFonts w:ascii="Comic Sans MS" w:eastAsia="Calibri" w:hAnsi="Comic Sans MS"/>
          <w:sz w:val="28"/>
          <w:szCs w:val="28"/>
        </w:rPr>
        <w:t xml:space="preserve"> February 2023</w:t>
      </w:r>
      <w:r w:rsidRPr="00B35035">
        <w:rPr>
          <w:rFonts w:ascii="Comic Sans MS" w:eastAsia="Calibri" w:hAnsi="Comic Sans MS"/>
          <w:sz w:val="28"/>
          <w:szCs w:val="28"/>
        </w:rPr>
        <w:t>_</w:t>
      </w:r>
    </w:p>
    <w:p w:rsidR="00084CAD" w:rsidRPr="00B35035" w:rsidRDefault="00084CAD" w:rsidP="00084CAD">
      <w:pPr>
        <w:rPr>
          <w:rFonts w:ascii="Comic Sans MS" w:eastAsia="Calibri" w:hAnsi="Comic Sans MS"/>
          <w:sz w:val="28"/>
          <w:szCs w:val="28"/>
        </w:rPr>
      </w:pPr>
    </w:p>
    <w:p w:rsidR="00084CAD" w:rsidRDefault="00084CAD" w:rsidP="00084CAD">
      <w:pPr>
        <w:rPr>
          <w:rFonts w:ascii="Comic Sans MS" w:eastAsia="Calibri" w:hAnsi="Comic Sans MS"/>
          <w:sz w:val="28"/>
          <w:szCs w:val="28"/>
        </w:rPr>
      </w:pPr>
      <w:r w:rsidRPr="00B35035">
        <w:rPr>
          <w:rFonts w:ascii="Comic Sans MS" w:eastAsia="Calibri" w:hAnsi="Comic Sans MS"/>
          <w:sz w:val="28"/>
          <w:szCs w:val="28"/>
        </w:rPr>
        <w:t xml:space="preserve">Review Period  </w:t>
      </w:r>
      <w:r>
        <w:rPr>
          <w:rFonts w:ascii="Comic Sans MS" w:eastAsia="Calibri" w:hAnsi="Comic Sans MS"/>
          <w:sz w:val="28"/>
          <w:szCs w:val="28"/>
        </w:rPr>
        <w:t>- 2 years or in event of significant structural or organizational change</w:t>
      </w:r>
      <w:r w:rsidRPr="006537B4">
        <w:rPr>
          <w:rFonts w:ascii="Comic Sans MS" w:eastAsia="Calibri" w:hAnsi="Comic Sans MS"/>
          <w:sz w:val="28"/>
          <w:szCs w:val="28"/>
        </w:rPr>
        <w:t xml:space="preserve">       </w:t>
      </w:r>
    </w:p>
    <w:p w:rsidR="00084CAD" w:rsidRDefault="00084CAD" w:rsidP="00084CAD">
      <w:pPr>
        <w:rPr>
          <w:rFonts w:ascii="Comic Sans MS" w:eastAsia="Calibri" w:hAnsi="Comic Sans MS"/>
          <w:sz w:val="28"/>
          <w:szCs w:val="28"/>
        </w:rPr>
      </w:pPr>
    </w:p>
    <w:p w:rsidR="00084CAD" w:rsidRPr="00B35035" w:rsidRDefault="00084CAD" w:rsidP="00084CAD">
      <w:pPr>
        <w:rPr>
          <w:rFonts w:ascii="Comic Sans MS" w:eastAsia="Calibri" w:hAnsi="Comic Sans MS"/>
          <w:sz w:val="28"/>
          <w:szCs w:val="28"/>
        </w:rPr>
      </w:pPr>
      <w:r w:rsidRPr="006537B4">
        <w:rPr>
          <w:rFonts w:ascii="Comic Sans MS" w:eastAsia="Calibri" w:hAnsi="Comic Sans MS"/>
          <w:sz w:val="28"/>
          <w:szCs w:val="28"/>
        </w:rPr>
        <w:t xml:space="preserve">Next Review ___Term 3 </w:t>
      </w:r>
      <w:r>
        <w:rPr>
          <w:rFonts w:ascii="Comic Sans MS" w:eastAsia="Calibri" w:hAnsi="Comic Sans MS"/>
          <w:sz w:val="28"/>
          <w:szCs w:val="28"/>
        </w:rPr>
        <w:t>2025</w:t>
      </w:r>
      <w:r w:rsidRPr="006537B4">
        <w:rPr>
          <w:rFonts w:ascii="Comic Sans MS" w:eastAsia="Calibri" w:hAnsi="Comic Sans MS"/>
          <w:sz w:val="28"/>
          <w:szCs w:val="28"/>
        </w:rPr>
        <w:t xml:space="preserve"> ___</w:t>
      </w:r>
    </w:p>
    <w:p w:rsidR="00A5749B" w:rsidRPr="00084CAD" w:rsidRDefault="00A5749B" w:rsidP="00EF7AD9">
      <w:pPr>
        <w:pStyle w:val="body"/>
        <w:spacing w:after="80" w:line="240" w:lineRule="auto"/>
        <w:ind w:left="284" w:right="283"/>
        <w:jc w:val="both"/>
        <w:rPr>
          <w:rFonts w:ascii="Comic Sans MS" w:hAnsi="Comic Sans MS" w:cs="Arial"/>
          <w:b/>
          <w:bCs/>
          <w:color w:val="auto"/>
          <w:sz w:val="14"/>
          <w:szCs w:val="22"/>
          <w:lang w:val="en-US"/>
        </w:rPr>
      </w:pPr>
    </w:p>
    <w:p w:rsidR="00A5749B" w:rsidRDefault="00A5749B" w:rsidP="00EF7AD9">
      <w:pPr>
        <w:pStyle w:val="body"/>
        <w:spacing w:after="80" w:line="240" w:lineRule="auto"/>
        <w:ind w:left="284" w:right="283"/>
        <w:jc w:val="both"/>
        <w:rPr>
          <w:rFonts w:ascii="Comic Sans MS" w:hAnsi="Comic Sans MS" w:cs="Arial"/>
          <w:color w:val="auto"/>
          <w:sz w:val="14"/>
          <w:szCs w:val="22"/>
        </w:rPr>
      </w:pPr>
    </w:p>
    <w:p w:rsidR="00084CAD" w:rsidRPr="00084CAD" w:rsidRDefault="00084CAD" w:rsidP="00084CAD">
      <w:pPr>
        <w:jc w:val="center"/>
        <w:rPr>
          <w:rFonts w:ascii="Comic Sans MS" w:eastAsiaTheme="majorEastAsia" w:hAnsi="Comic Sans MS"/>
          <w:sz w:val="32"/>
          <w:szCs w:val="32"/>
          <w:lang w:eastAsia="ja-JP"/>
        </w:rPr>
      </w:pPr>
      <w:r w:rsidRPr="00084CAD">
        <w:rPr>
          <w:rFonts w:ascii="Comic Sans MS" w:hAnsi="Comic Sans MS" w:cs="Arial"/>
          <w:sz w:val="32"/>
          <w:szCs w:val="32"/>
        </w:rPr>
        <w:lastRenderedPageBreak/>
        <w:t xml:space="preserve"> </w:t>
      </w:r>
      <w:r w:rsidRPr="00084CAD">
        <w:rPr>
          <w:rFonts w:ascii="Comic Sans MS" w:eastAsiaTheme="majorEastAsia" w:hAnsi="Comic Sans MS"/>
          <w:sz w:val="32"/>
          <w:szCs w:val="32"/>
          <w:lang w:eastAsia="ja-JP"/>
        </w:rPr>
        <w:t>Critical Incident Management and Continuity Plan</w:t>
      </w:r>
    </w:p>
    <w:p w:rsidR="00A5749B" w:rsidRPr="00084CAD" w:rsidRDefault="00A5749B" w:rsidP="00EF7AD9">
      <w:pPr>
        <w:pStyle w:val="body"/>
        <w:spacing w:after="80" w:line="240" w:lineRule="auto"/>
        <w:ind w:left="284" w:right="283"/>
        <w:jc w:val="both"/>
        <w:rPr>
          <w:rFonts w:ascii="Comic Sans MS" w:hAnsi="Comic Sans MS" w:cs="Arial"/>
          <w:color w:val="auto"/>
          <w:sz w:val="16"/>
          <w:szCs w:val="16"/>
          <w:lang w:val="en-US"/>
        </w:rPr>
      </w:pPr>
    </w:p>
    <w:tbl>
      <w:tblPr>
        <w:tblStyle w:val="TableGrid"/>
        <w:tblW w:w="0" w:type="auto"/>
        <w:tblInd w:w="419" w:type="dxa"/>
        <w:tblLook w:val="04A0" w:firstRow="1" w:lastRow="0" w:firstColumn="1" w:lastColumn="0" w:noHBand="0" w:noVBand="1"/>
      </w:tblPr>
      <w:tblGrid>
        <w:gridCol w:w="1442"/>
        <w:gridCol w:w="6775"/>
        <w:gridCol w:w="799"/>
      </w:tblGrid>
      <w:tr w:rsidR="00EF7AD9" w:rsidTr="00762F68">
        <w:tc>
          <w:tcPr>
            <w:tcW w:w="1442" w:type="dxa"/>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sz w:val="22"/>
                <w:szCs w:val="22"/>
              </w:rPr>
              <w:br w:type="page"/>
            </w:r>
            <w:r w:rsidRPr="00EF7AD9">
              <w:rPr>
                <w:rFonts w:asciiTheme="minorHAnsi" w:hAnsiTheme="minorHAnsi" w:cstheme="minorHAnsi"/>
                <w:b/>
                <w:sz w:val="22"/>
                <w:szCs w:val="22"/>
              </w:rPr>
              <w:t>Section</w:t>
            </w:r>
          </w:p>
        </w:tc>
        <w:tc>
          <w:tcPr>
            <w:tcW w:w="6775" w:type="dxa"/>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TABLE OF CONTENTS</w:t>
            </w:r>
          </w:p>
        </w:tc>
        <w:tc>
          <w:tcPr>
            <w:tcW w:w="799" w:type="dxa"/>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Page</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Pr>
                <w:rFonts w:asciiTheme="minorHAnsi" w:hAnsiTheme="minorHAnsi" w:cstheme="minorHAnsi"/>
                <w:b/>
                <w:sz w:val="22"/>
                <w:szCs w:val="22"/>
              </w:rPr>
              <w:t>1.</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Introduction</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2</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1.1</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Background information</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2</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1.2</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 xml:space="preserve">Aim </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2</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1.3</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 xml:space="preserve">Objectives </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2</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1.4</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Related Plans and Procedures</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2</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1.5</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Review</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2</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1.6</w:t>
            </w:r>
          </w:p>
        </w:tc>
        <w:tc>
          <w:tcPr>
            <w:tcW w:w="6775" w:type="dxa"/>
            <w:shd w:val="clear" w:color="auto" w:fill="auto"/>
          </w:tcPr>
          <w:p w:rsidR="00EF7AD9" w:rsidRPr="00EF7AD9" w:rsidRDefault="00EF7AD9" w:rsidP="000B3795">
            <w:pPr>
              <w:spacing w:before="40" w:after="40"/>
              <w:rPr>
                <w:rFonts w:asciiTheme="minorHAnsi" w:hAnsiTheme="minorHAnsi" w:cstheme="minorHAnsi"/>
                <w:sz w:val="22"/>
                <w:szCs w:val="22"/>
              </w:rPr>
            </w:pPr>
            <w:r w:rsidRPr="00EF7AD9">
              <w:rPr>
                <w:rFonts w:asciiTheme="minorHAnsi" w:hAnsiTheme="minorHAnsi" w:cstheme="minorHAnsi"/>
                <w:sz w:val="22"/>
                <w:szCs w:val="22"/>
              </w:rPr>
              <w:t>B</w:t>
            </w:r>
            <w:r w:rsidR="000B3795">
              <w:rPr>
                <w:rFonts w:asciiTheme="minorHAnsi" w:hAnsiTheme="minorHAnsi" w:cstheme="minorHAnsi"/>
                <w:sz w:val="22"/>
                <w:szCs w:val="22"/>
              </w:rPr>
              <w:t xml:space="preserve">usiness Continuity and </w:t>
            </w:r>
            <w:r w:rsidRPr="00EF7AD9">
              <w:rPr>
                <w:rFonts w:asciiTheme="minorHAnsi" w:hAnsiTheme="minorHAnsi" w:cstheme="minorHAnsi"/>
                <w:sz w:val="22"/>
                <w:szCs w:val="22"/>
              </w:rPr>
              <w:t>Emergency Grab Bag</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3</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2.</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Plan Activation</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4</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2.1</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Circumstances</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4</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2.2</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Responsibility for Activation</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4</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2.3</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Activation Process</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4</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3.</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Plan Implementation</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5</w:t>
            </w:r>
          </w:p>
        </w:tc>
      </w:tr>
      <w:tr w:rsidR="00EF7AD9"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3.1</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Incident Response</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5</w:t>
            </w:r>
          </w:p>
        </w:tc>
      </w:tr>
      <w:tr w:rsidR="00EF7AD9" w:rsidRPr="002A0A96" w:rsidTr="000B3795">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3.2</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Roles and Responsibilities</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6</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4.</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Business Impact Assessment</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8</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5.</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Potential Disruptions</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9</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5.1</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Loss of Premises</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9</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5.2</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Loss of Staff</w:t>
            </w:r>
          </w:p>
        </w:tc>
        <w:tc>
          <w:tcPr>
            <w:tcW w:w="799"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10</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5.3</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Failure of IT/Telephony/Data/Systems</w:t>
            </w:r>
          </w:p>
        </w:tc>
        <w:tc>
          <w:tcPr>
            <w:tcW w:w="799" w:type="dxa"/>
            <w:shd w:val="clear" w:color="auto" w:fill="auto"/>
          </w:tcPr>
          <w:p w:rsidR="00EF7AD9" w:rsidRPr="00EF7AD9" w:rsidRDefault="00EF7AD9" w:rsidP="00C436F1">
            <w:pPr>
              <w:spacing w:before="40" w:after="40"/>
              <w:rPr>
                <w:rFonts w:asciiTheme="minorHAnsi" w:hAnsiTheme="minorHAnsi" w:cstheme="minorHAnsi"/>
                <w:sz w:val="22"/>
                <w:szCs w:val="22"/>
              </w:rPr>
            </w:pPr>
            <w:r w:rsidRPr="00EF7AD9">
              <w:rPr>
                <w:rFonts w:asciiTheme="minorHAnsi" w:hAnsiTheme="minorHAnsi" w:cstheme="minorHAnsi"/>
                <w:sz w:val="22"/>
                <w:szCs w:val="22"/>
              </w:rPr>
              <w:t>1</w:t>
            </w:r>
            <w:r w:rsidR="00C436F1">
              <w:rPr>
                <w:rFonts w:asciiTheme="minorHAnsi" w:hAnsiTheme="minorHAnsi" w:cstheme="minorHAnsi"/>
                <w:sz w:val="22"/>
                <w:szCs w:val="22"/>
              </w:rPr>
              <w:t>2</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5.4</w:t>
            </w:r>
          </w:p>
        </w:tc>
        <w:tc>
          <w:tcPr>
            <w:tcW w:w="6775" w:type="dxa"/>
            <w:shd w:val="clear" w:color="auto" w:fill="auto"/>
          </w:tcPr>
          <w:p w:rsidR="00EF7AD9" w:rsidRPr="00EF7AD9" w:rsidRDefault="00EF7AD9" w:rsidP="00EF7AD9">
            <w:pPr>
              <w:tabs>
                <w:tab w:val="left" w:pos="851"/>
              </w:tabs>
              <w:spacing w:before="40" w:after="40"/>
              <w:rPr>
                <w:rFonts w:asciiTheme="minorHAnsi" w:hAnsiTheme="minorHAnsi" w:cstheme="minorHAnsi"/>
                <w:sz w:val="22"/>
                <w:szCs w:val="22"/>
              </w:rPr>
            </w:pPr>
            <w:r w:rsidRPr="00EF7AD9">
              <w:rPr>
                <w:rFonts w:asciiTheme="minorHAnsi" w:hAnsiTheme="minorHAnsi" w:cstheme="minorHAnsi"/>
                <w:sz w:val="22"/>
                <w:szCs w:val="22"/>
              </w:rPr>
              <w:t>Loss of Non-Electronic Pupil/Staff/Identifiable Data</w:t>
            </w:r>
          </w:p>
        </w:tc>
        <w:tc>
          <w:tcPr>
            <w:tcW w:w="799" w:type="dxa"/>
            <w:shd w:val="clear" w:color="auto" w:fill="auto"/>
          </w:tcPr>
          <w:p w:rsidR="00EF7AD9" w:rsidRPr="00EF7AD9" w:rsidRDefault="00EF7AD9" w:rsidP="00C436F1">
            <w:pPr>
              <w:spacing w:before="40" w:after="40"/>
              <w:rPr>
                <w:rFonts w:asciiTheme="minorHAnsi" w:hAnsiTheme="minorHAnsi" w:cstheme="minorHAnsi"/>
                <w:sz w:val="22"/>
                <w:szCs w:val="22"/>
              </w:rPr>
            </w:pPr>
            <w:r w:rsidRPr="00EF7AD9">
              <w:rPr>
                <w:rFonts w:asciiTheme="minorHAnsi" w:hAnsiTheme="minorHAnsi" w:cstheme="minorHAnsi"/>
                <w:sz w:val="22"/>
                <w:szCs w:val="22"/>
              </w:rPr>
              <w:t>1</w:t>
            </w:r>
            <w:r w:rsidR="00C436F1">
              <w:rPr>
                <w:rFonts w:asciiTheme="minorHAnsi" w:hAnsiTheme="minorHAnsi" w:cstheme="minorHAnsi"/>
                <w:sz w:val="22"/>
                <w:szCs w:val="22"/>
              </w:rPr>
              <w:t>3</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5.5</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Loss of Utilities</w:t>
            </w:r>
          </w:p>
        </w:tc>
        <w:tc>
          <w:tcPr>
            <w:tcW w:w="799" w:type="dxa"/>
            <w:shd w:val="clear" w:color="auto" w:fill="auto"/>
          </w:tcPr>
          <w:p w:rsidR="00EF7AD9" w:rsidRPr="00EF7AD9" w:rsidRDefault="00EF7AD9" w:rsidP="00C436F1">
            <w:pPr>
              <w:spacing w:before="40" w:after="40"/>
              <w:rPr>
                <w:rFonts w:asciiTheme="minorHAnsi" w:hAnsiTheme="minorHAnsi" w:cstheme="minorHAnsi"/>
                <w:sz w:val="22"/>
                <w:szCs w:val="22"/>
              </w:rPr>
            </w:pPr>
            <w:r w:rsidRPr="00EF7AD9">
              <w:rPr>
                <w:rFonts w:asciiTheme="minorHAnsi" w:hAnsiTheme="minorHAnsi" w:cstheme="minorHAnsi"/>
                <w:sz w:val="22"/>
                <w:szCs w:val="22"/>
              </w:rPr>
              <w:t>1</w:t>
            </w:r>
            <w:r w:rsidR="00C436F1">
              <w:rPr>
                <w:rFonts w:asciiTheme="minorHAnsi" w:hAnsiTheme="minorHAnsi" w:cstheme="minorHAnsi"/>
                <w:sz w:val="22"/>
                <w:szCs w:val="22"/>
              </w:rPr>
              <w:t>3</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5.6</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Infectious Diseases/Infection Control</w:t>
            </w:r>
          </w:p>
        </w:tc>
        <w:tc>
          <w:tcPr>
            <w:tcW w:w="799" w:type="dxa"/>
            <w:shd w:val="clear" w:color="auto" w:fill="auto"/>
          </w:tcPr>
          <w:p w:rsidR="00EF7AD9" w:rsidRPr="00EF7AD9" w:rsidRDefault="00EF7AD9" w:rsidP="00C436F1">
            <w:pPr>
              <w:spacing w:before="40" w:after="40"/>
              <w:rPr>
                <w:rFonts w:asciiTheme="minorHAnsi" w:hAnsiTheme="minorHAnsi" w:cstheme="minorHAnsi"/>
                <w:sz w:val="22"/>
                <w:szCs w:val="22"/>
              </w:rPr>
            </w:pPr>
            <w:r w:rsidRPr="00EF7AD9">
              <w:rPr>
                <w:rFonts w:asciiTheme="minorHAnsi" w:hAnsiTheme="minorHAnsi" w:cstheme="minorHAnsi"/>
                <w:sz w:val="22"/>
                <w:szCs w:val="22"/>
              </w:rPr>
              <w:t>1</w:t>
            </w:r>
            <w:r w:rsidR="00C436F1">
              <w:rPr>
                <w:rFonts w:asciiTheme="minorHAnsi" w:hAnsiTheme="minorHAnsi" w:cstheme="minorHAnsi"/>
                <w:sz w:val="22"/>
                <w:szCs w:val="22"/>
              </w:rPr>
              <w:t>4</w:t>
            </w:r>
          </w:p>
        </w:tc>
      </w:tr>
      <w:tr w:rsidR="00EF7AD9" w:rsidTr="00C436F1">
        <w:tc>
          <w:tcPr>
            <w:tcW w:w="1442"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5.7</w:t>
            </w:r>
          </w:p>
        </w:tc>
        <w:tc>
          <w:tcPr>
            <w:tcW w:w="6775" w:type="dxa"/>
            <w:shd w:val="clear" w:color="auto" w:fill="auto"/>
          </w:tcPr>
          <w:p w:rsidR="00EF7AD9" w:rsidRPr="00EF7AD9" w:rsidRDefault="00EF7AD9" w:rsidP="00EF7AD9">
            <w:pPr>
              <w:spacing w:before="40" w:after="40"/>
              <w:rPr>
                <w:rFonts w:asciiTheme="minorHAnsi" w:hAnsiTheme="minorHAnsi" w:cstheme="minorHAnsi"/>
                <w:sz w:val="22"/>
                <w:szCs w:val="22"/>
              </w:rPr>
            </w:pPr>
            <w:r w:rsidRPr="00EF7AD9">
              <w:rPr>
                <w:rFonts w:asciiTheme="minorHAnsi" w:hAnsiTheme="minorHAnsi" w:cstheme="minorHAnsi"/>
                <w:sz w:val="22"/>
                <w:szCs w:val="22"/>
              </w:rPr>
              <w:t>Terrorism</w:t>
            </w:r>
          </w:p>
        </w:tc>
        <w:tc>
          <w:tcPr>
            <w:tcW w:w="799" w:type="dxa"/>
            <w:shd w:val="clear" w:color="auto" w:fill="auto"/>
          </w:tcPr>
          <w:p w:rsidR="00EF7AD9" w:rsidRPr="00EF7AD9" w:rsidRDefault="00EF7AD9" w:rsidP="00C436F1">
            <w:pPr>
              <w:spacing w:before="40" w:after="40"/>
              <w:rPr>
                <w:rFonts w:asciiTheme="minorHAnsi" w:hAnsiTheme="minorHAnsi" w:cstheme="minorHAnsi"/>
                <w:sz w:val="22"/>
                <w:szCs w:val="22"/>
              </w:rPr>
            </w:pPr>
            <w:r w:rsidRPr="00EF7AD9">
              <w:rPr>
                <w:rFonts w:asciiTheme="minorHAnsi" w:hAnsiTheme="minorHAnsi" w:cstheme="minorHAnsi"/>
                <w:sz w:val="22"/>
                <w:szCs w:val="22"/>
              </w:rPr>
              <w:t>1</w:t>
            </w:r>
            <w:r w:rsidR="00C436F1">
              <w:rPr>
                <w:rFonts w:asciiTheme="minorHAnsi" w:hAnsiTheme="minorHAnsi" w:cstheme="minorHAnsi"/>
                <w:sz w:val="22"/>
                <w:szCs w:val="22"/>
              </w:rPr>
              <w:t>4</w:t>
            </w:r>
          </w:p>
        </w:tc>
      </w:tr>
      <w:tr w:rsidR="00EF7AD9" w:rsidTr="004801B1">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Appendix A</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Contact Information – Contractors and Suppliers</w:t>
            </w:r>
          </w:p>
        </w:tc>
        <w:tc>
          <w:tcPr>
            <w:tcW w:w="799" w:type="dxa"/>
            <w:shd w:val="clear" w:color="auto" w:fill="auto"/>
          </w:tcPr>
          <w:p w:rsidR="00EF7AD9" w:rsidRPr="00EF7AD9" w:rsidRDefault="00EF7AD9" w:rsidP="004801B1">
            <w:pPr>
              <w:spacing w:before="40" w:after="40"/>
              <w:rPr>
                <w:rFonts w:asciiTheme="minorHAnsi" w:hAnsiTheme="minorHAnsi" w:cstheme="minorHAnsi"/>
                <w:b/>
                <w:sz w:val="22"/>
                <w:szCs w:val="22"/>
              </w:rPr>
            </w:pPr>
            <w:r w:rsidRPr="00EF7AD9">
              <w:rPr>
                <w:rFonts w:asciiTheme="minorHAnsi" w:hAnsiTheme="minorHAnsi" w:cstheme="minorHAnsi"/>
                <w:b/>
                <w:sz w:val="22"/>
                <w:szCs w:val="22"/>
              </w:rPr>
              <w:t>1</w:t>
            </w:r>
            <w:r w:rsidR="004801B1">
              <w:rPr>
                <w:rFonts w:asciiTheme="minorHAnsi" w:hAnsiTheme="minorHAnsi" w:cstheme="minorHAnsi"/>
                <w:b/>
                <w:sz w:val="22"/>
                <w:szCs w:val="22"/>
              </w:rPr>
              <w:t>5</w:t>
            </w:r>
          </w:p>
        </w:tc>
      </w:tr>
      <w:tr w:rsidR="00EF7AD9" w:rsidTr="00A0231C">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Appendix B</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Incident Management Team Agenda</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16</w:t>
            </w:r>
          </w:p>
        </w:tc>
      </w:tr>
      <w:tr w:rsidR="00EF7AD9" w:rsidTr="00A0231C">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Appendix C</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Incident Log Form</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17</w:t>
            </w:r>
          </w:p>
        </w:tc>
      </w:tr>
      <w:tr w:rsidR="00EF7AD9" w:rsidTr="00A0231C">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Appendix D</w:t>
            </w:r>
          </w:p>
        </w:tc>
        <w:tc>
          <w:tcPr>
            <w:tcW w:w="6775" w:type="dxa"/>
            <w:shd w:val="clear" w:color="auto" w:fill="auto"/>
          </w:tcPr>
          <w:p w:rsidR="00EF7AD9" w:rsidRPr="00EF7AD9" w:rsidRDefault="00EF7AD9" w:rsidP="00A0231C">
            <w:pPr>
              <w:spacing w:before="40" w:after="40"/>
              <w:rPr>
                <w:rFonts w:asciiTheme="minorHAnsi" w:hAnsiTheme="minorHAnsi" w:cstheme="minorHAnsi"/>
                <w:b/>
                <w:sz w:val="22"/>
                <w:szCs w:val="22"/>
              </w:rPr>
            </w:pPr>
            <w:r w:rsidRPr="00EF7AD9">
              <w:rPr>
                <w:rFonts w:asciiTheme="minorHAnsi" w:hAnsiTheme="minorHAnsi" w:cstheme="minorHAnsi"/>
                <w:b/>
                <w:sz w:val="22"/>
                <w:szCs w:val="22"/>
              </w:rPr>
              <w:t xml:space="preserve">Private &amp; Confidential </w:t>
            </w:r>
            <w:r w:rsidR="00A0231C">
              <w:rPr>
                <w:rFonts w:asciiTheme="minorHAnsi" w:hAnsiTheme="minorHAnsi" w:cstheme="minorHAnsi"/>
                <w:b/>
                <w:sz w:val="22"/>
                <w:szCs w:val="22"/>
              </w:rPr>
              <w:t>–</w:t>
            </w:r>
            <w:r w:rsidRPr="00EF7AD9">
              <w:rPr>
                <w:rFonts w:asciiTheme="minorHAnsi" w:hAnsiTheme="minorHAnsi" w:cstheme="minorHAnsi"/>
                <w:b/>
                <w:sz w:val="22"/>
                <w:szCs w:val="22"/>
              </w:rPr>
              <w:t xml:space="preserve"> T</w:t>
            </w:r>
            <w:r w:rsidR="00A0231C">
              <w:rPr>
                <w:rFonts w:asciiTheme="minorHAnsi" w:hAnsiTheme="minorHAnsi" w:cstheme="minorHAnsi"/>
                <w:b/>
                <w:sz w:val="22"/>
                <w:szCs w:val="22"/>
              </w:rPr>
              <w:t>he Partnership Trust C</w:t>
            </w:r>
            <w:r w:rsidRPr="00EF7AD9">
              <w:rPr>
                <w:rFonts w:asciiTheme="minorHAnsi" w:hAnsiTheme="minorHAnsi" w:cstheme="minorHAnsi"/>
                <w:b/>
                <w:sz w:val="22"/>
                <w:szCs w:val="22"/>
              </w:rPr>
              <w:t xml:space="preserve">ontact </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18</w:t>
            </w:r>
          </w:p>
        </w:tc>
      </w:tr>
      <w:tr w:rsidR="00EF7AD9" w:rsidTr="00F91277">
        <w:tc>
          <w:tcPr>
            <w:tcW w:w="1442"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Appendix E</w:t>
            </w:r>
          </w:p>
        </w:tc>
        <w:tc>
          <w:tcPr>
            <w:tcW w:w="6775"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 xml:space="preserve">Private &amp; Confidential </w:t>
            </w:r>
            <w:r w:rsidR="0002347D">
              <w:rPr>
                <w:rFonts w:asciiTheme="minorHAnsi" w:hAnsiTheme="minorHAnsi" w:cstheme="minorHAnsi"/>
                <w:b/>
                <w:sz w:val="22"/>
                <w:szCs w:val="22"/>
              </w:rPr>
              <w:t>–</w:t>
            </w:r>
            <w:r w:rsidRPr="00EF7AD9">
              <w:rPr>
                <w:rFonts w:asciiTheme="minorHAnsi" w:hAnsiTheme="minorHAnsi" w:cstheme="minorHAnsi"/>
                <w:b/>
                <w:sz w:val="22"/>
                <w:szCs w:val="22"/>
              </w:rPr>
              <w:t xml:space="preserve"> </w:t>
            </w:r>
            <w:proofErr w:type="spellStart"/>
            <w:r w:rsidR="00053510">
              <w:rPr>
                <w:rFonts w:asciiTheme="minorHAnsi" w:hAnsiTheme="minorHAnsi" w:cstheme="minorHAnsi"/>
                <w:b/>
                <w:sz w:val="22"/>
                <w:szCs w:val="22"/>
              </w:rPr>
              <w:t>Cameley</w:t>
            </w:r>
            <w:proofErr w:type="spellEnd"/>
            <w:r w:rsidR="00053510">
              <w:rPr>
                <w:rFonts w:asciiTheme="minorHAnsi" w:hAnsiTheme="minorHAnsi" w:cstheme="minorHAnsi"/>
                <w:b/>
                <w:sz w:val="22"/>
                <w:szCs w:val="22"/>
              </w:rPr>
              <w:t xml:space="preserve"> CEVC Primary</w:t>
            </w:r>
            <w:r w:rsidR="0002347D">
              <w:rPr>
                <w:rFonts w:asciiTheme="minorHAnsi" w:hAnsiTheme="minorHAnsi" w:cstheme="minorHAnsi"/>
                <w:b/>
                <w:sz w:val="22"/>
                <w:szCs w:val="22"/>
              </w:rPr>
              <w:t xml:space="preserve"> School </w:t>
            </w:r>
            <w:r w:rsidRPr="00EF7AD9">
              <w:rPr>
                <w:rFonts w:asciiTheme="minorHAnsi" w:hAnsiTheme="minorHAnsi" w:cstheme="minorHAnsi"/>
                <w:b/>
                <w:sz w:val="22"/>
                <w:szCs w:val="22"/>
              </w:rPr>
              <w:t xml:space="preserve">Contact </w:t>
            </w:r>
          </w:p>
        </w:tc>
        <w:tc>
          <w:tcPr>
            <w:tcW w:w="799" w:type="dxa"/>
            <w:shd w:val="clear" w:color="auto" w:fill="auto"/>
          </w:tcPr>
          <w:p w:rsidR="00EF7AD9" w:rsidRPr="00EF7AD9" w:rsidRDefault="00EF7AD9" w:rsidP="00EF7AD9">
            <w:pPr>
              <w:spacing w:before="40" w:after="40"/>
              <w:rPr>
                <w:rFonts w:asciiTheme="minorHAnsi" w:hAnsiTheme="minorHAnsi" w:cstheme="minorHAnsi"/>
                <w:b/>
                <w:sz w:val="22"/>
                <w:szCs w:val="22"/>
              </w:rPr>
            </w:pPr>
            <w:r w:rsidRPr="00EF7AD9">
              <w:rPr>
                <w:rFonts w:asciiTheme="minorHAnsi" w:hAnsiTheme="minorHAnsi" w:cstheme="minorHAnsi"/>
                <w:b/>
                <w:sz w:val="22"/>
                <w:szCs w:val="22"/>
              </w:rPr>
              <w:t>19</w:t>
            </w:r>
          </w:p>
        </w:tc>
      </w:tr>
    </w:tbl>
    <w:p w:rsidR="006D3DA1" w:rsidRDefault="006D3DA1"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A5749B" w:rsidRDefault="00A5749B" w:rsidP="00D30EB4">
      <w:pPr>
        <w:pStyle w:val="body"/>
        <w:ind w:right="283"/>
        <w:jc w:val="both"/>
        <w:rPr>
          <w:rFonts w:asciiTheme="minorHAnsi" w:hAnsiTheme="minorHAnsi" w:cstheme="minorHAnsi"/>
          <w:b/>
          <w:color w:val="auto"/>
          <w:sz w:val="28"/>
          <w:szCs w:val="22"/>
        </w:rPr>
      </w:pPr>
    </w:p>
    <w:p w:rsidR="00D30EB4" w:rsidRPr="00D30EB4" w:rsidRDefault="00D30EB4" w:rsidP="00D30EB4">
      <w:pPr>
        <w:pStyle w:val="body"/>
        <w:ind w:right="283"/>
        <w:jc w:val="both"/>
        <w:rPr>
          <w:rFonts w:asciiTheme="minorHAnsi" w:hAnsiTheme="minorHAnsi" w:cstheme="minorHAnsi"/>
          <w:b/>
          <w:color w:val="auto"/>
          <w:sz w:val="22"/>
          <w:szCs w:val="22"/>
        </w:rPr>
      </w:pPr>
      <w:r w:rsidRPr="00D30EB4">
        <w:rPr>
          <w:rFonts w:asciiTheme="minorHAnsi" w:hAnsiTheme="minorHAnsi" w:cstheme="minorHAnsi"/>
          <w:b/>
          <w:color w:val="auto"/>
          <w:sz w:val="28"/>
          <w:szCs w:val="22"/>
        </w:rPr>
        <w:t>SECTION 1</w:t>
      </w:r>
      <w:r w:rsidRPr="00D30EB4">
        <w:rPr>
          <w:rFonts w:asciiTheme="minorHAnsi" w:hAnsiTheme="minorHAnsi" w:cstheme="minorHAnsi"/>
          <w:b/>
          <w:color w:val="auto"/>
          <w:sz w:val="22"/>
          <w:szCs w:val="22"/>
        </w:rPr>
        <w:tab/>
      </w:r>
    </w:p>
    <w:p w:rsidR="00D30EB4" w:rsidRPr="00D30EB4" w:rsidRDefault="00D30EB4" w:rsidP="00D30EB4">
      <w:pPr>
        <w:pStyle w:val="body"/>
        <w:ind w:right="283"/>
        <w:jc w:val="both"/>
        <w:rPr>
          <w:rFonts w:asciiTheme="minorHAnsi" w:hAnsiTheme="minorHAnsi" w:cstheme="minorHAnsi"/>
          <w:b/>
          <w:color w:val="auto"/>
          <w:sz w:val="22"/>
          <w:szCs w:val="22"/>
        </w:rPr>
      </w:pPr>
    </w:p>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1.</w:t>
      </w:r>
      <w:r w:rsidRPr="00D85AEF">
        <w:rPr>
          <w:rFonts w:asciiTheme="minorHAnsi" w:hAnsiTheme="minorHAnsi" w:cstheme="minorHAnsi"/>
          <w:b/>
          <w:color w:val="auto"/>
          <w:sz w:val="24"/>
          <w:szCs w:val="24"/>
        </w:rPr>
        <w:tab/>
        <w:t>INTRODUCTION</w:t>
      </w:r>
    </w:p>
    <w:p w:rsidR="00D30EB4" w:rsidRPr="00D85AEF" w:rsidRDefault="00D30EB4" w:rsidP="00D30EB4">
      <w:pPr>
        <w:pStyle w:val="body"/>
        <w:ind w:right="283"/>
        <w:jc w:val="both"/>
        <w:rPr>
          <w:rFonts w:asciiTheme="minorHAnsi" w:hAnsiTheme="minorHAnsi" w:cstheme="minorHAnsi"/>
          <w:b/>
          <w:color w:val="auto"/>
          <w:sz w:val="24"/>
          <w:szCs w:val="24"/>
        </w:rPr>
      </w:pPr>
    </w:p>
    <w:p w:rsidR="00D30EB4" w:rsidRPr="00D85AEF" w:rsidRDefault="00D30EB4" w:rsidP="00F67381">
      <w:pPr>
        <w:pStyle w:val="body"/>
        <w:numPr>
          <w:ilvl w:val="2"/>
          <w:numId w:val="4"/>
        </w:numPr>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Background Information</w:t>
      </w:r>
    </w:p>
    <w:p w:rsidR="00D30EB4" w:rsidRPr="00D85AEF" w:rsidRDefault="00D30EB4" w:rsidP="00D30EB4">
      <w:pPr>
        <w:pStyle w:val="body"/>
        <w:spacing w:after="120"/>
        <w:ind w:left="709"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 xml:space="preserve">Local Authorities are required by the Civil Contingencies Act 2004 to develop plans to manage business continuity in the event of a range of disruptions to services.  By extension, schools have the same obligation.  </w:t>
      </w:r>
    </w:p>
    <w:p w:rsidR="00D30EB4" w:rsidRPr="00D85AEF" w:rsidRDefault="00D30EB4" w:rsidP="00D30EB4">
      <w:pPr>
        <w:pStyle w:val="body"/>
        <w:ind w:left="709" w:right="283" w:hanging="709"/>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1.1.2</w:t>
      </w:r>
      <w:r w:rsidRPr="00D85AEF">
        <w:rPr>
          <w:rFonts w:asciiTheme="minorHAnsi" w:hAnsiTheme="minorHAnsi" w:cstheme="minorHAnsi"/>
          <w:color w:val="auto"/>
          <w:sz w:val="24"/>
          <w:szCs w:val="24"/>
        </w:rPr>
        <w:tab/>
      </w:r>
      <w:r w:rsidRPr="00D85AEF">
        <w:rPr>
          <w:rFonts w:asciiTheme="minorHAnsi" w:hAnsiTheme="minorHAnsi" w:cstheme="minorHAnsi"/>
          <w:b/>
          <w:color w:val="auto"/>
          <w:sz w:val="24"/>
          <w:szCs w:val="24"/>
        </w:rPr>
        <w:t>No-notice disruptions</w:t>
      </w:r>
      <w:r w:rsidR="00126792">
        <w:rPr>
          <w:rFonts w:asciiTheme="minorHAnsi" w:hAnsiTheme="minorHAnsi" w:cstheme="minorHAnsi"/>
          <w:color w:val="auto"/>
          <w:sz w:val="24"/>
          <w:szCs w:val="24"/>
        </w:rPr>
        <w:t xml:space="preserve"> are</w:t>
      </w:r>
      <w:r w:rsidRPr="00D85AEF">
        <w:rPr>
          <w:rFonts w:asciiTheme="minorHAnsi" w:hAnsiTheme="minorHAnsi" w:cstheme="minorHAnsi"/>
          <w:color w:val="auto"/>
          <w:sz w:val="24"/>
          <w:szCs w:val="24"/>
        </w:rPr>
        <w:t xml:space="preserve"> by definition, impossible to predict. This plan deals with the ones most likely to occur: </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loss of premises (through fire, flood, etc</w:t>
      </w:r>
      <w:r w:rsidR="00126792">
        <w:rPr>
          <w:rFonts w:asciiTheme="minorHAnsi" w:hAnsiTheme="minorHAnsi" w:cstheme="minorHAnsi"/>
          <w:bCs/>
          <w:color w:val="auto"/>
          <w:sz w:val="24"/>
          <w:szCs w:val="24"/>
        </w:rPr>
        <w:t>.</w:t>
      </w:r>
      <w:r w:rsidRPr="00D85AEF">
        <w:rPr>
          <w:rFonts w:asciiTheme="minorHAnsi" w:hAnsiTheme="minorHAnsi" w:cstheme="minorHAnsi"/>
          <w:bCs/>
          <w:color w:val="auto"/>
          <w:sz w:val="24"/>
          <w:szCs w:val="24"/>
        </w:rPr>
        <w:t>)</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loss of utilities (electricity, gas, water, fuel)</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failure of IT and telephony</w:t>
      </w:r>
    </w:p>
    <w:p w:rsidR="00D30EB4" w:rsidRPr="00D85AEF" w:rsidRDefault="00D30EB4" w:rsidP="00F67381">
      <w:pPr>
        <w:pStyle w:val="body"/>
        <w:numPr>
          <w:ilvl w:val="0"/>
          <w:numId w:val="5"/>
        </w:numPr>
        <w:tabs>
          <w:tab w:val="left" w:pos="993"/>
        </w:tabs>
        <w:spacing w:after="120"/>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staff shortage</w:t>
      </w:r>
      <w:r w:rsidR="0037234C" w:rsidRPr="00D85AEF">
        <w:rPr>
          <w:rFonts w:asciiTheme="minorHAnsi" w:hAnsiTheme="minorHAnsi" w:cstheme="minorHAnsi"/>
          <w:bCs/>
          <w:color w:val="auto"/>
          <w:sz w:val="24"/>
          <w:szCs w:val="24"/>
        </w:rPr>
        <w:t>.</w:t>
      </w:r>
    </w:p>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1.1.3</w:t>
      </w:r>
      <w:r w:rsidRPr="00D85AEF">
        <w:rPr>
          <w:rFonts w:asciiTheme="minorHAnsi" w:hAnsiTheme="minorHAnsi" w:cstheme="minorHAnsi"/>
          <w:color w:val="auto"/>
          <w:sz w:val="24"/>
          <w:szCs w:val="24"/>
        </w:rPr>
        <w:tab/>
        <w:t xml:space="preserve">The impact of any serious disruption may manifest itself in terms of, for example, </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delivery of education</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 xml:space="preserve">safety/welfare </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financial consequences</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reputational damage</w:t>
      </w:r>
    </w:p>
    <w:p w:rsidR="00D30EB4" w:rsidRPr="00D85AEF" w:rsidRDefault="00D30EB4" w:rsidP="00F67381">
      <w:pPr>
        <w:pStyle w:val="body"/>
        <w:numPr>
          <w:ilvl w:val="0"/>
          <w:numId w:val="5"/>
        </w:numPr>
        <w:tabs>
          <w:tab w:val="left" w:pos="993"/>
        </w:tabs>
        <w:spacing w:after="120"/>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environmental consequences</w:t>
      </w:r>
      <w:r w:rsidR="0037234C" w:rsidRPr="00D85AEF">
        <w:rPr>
          <w:rFonts w:asciiTheme="minorHAnsi" w:hAnsiTheme="minorHAnsi" w:cstheme="minorHAnsi"/>
          <w:bCs/>
          <w:color w:val="auto"/>
          <w:sz w:val="24"/>
          <w:szCs w:val="24"/>
        </w:rPr>
        <w:t>.</w:t>
      </w:r>
    </w:p>
    <w:p w:rsidR="00D30EB4" w:rsidRPr="00D85AEF" w:rsidRDefault="00D30EB4" w:rsidP="0037234C">
      <w:pPr>
        <w:pStyle w:val="body"/>
        <w:ind w:left="709" w:right="283" w:hanging="709"/>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1.1.4</w:t>
      </w:r>
      <w:r w:rsidRPr="00D85AEF">
        <w:rPr>
          <w:rFonts w:asciiTheme="minorHAnsi" w:hAnsiTheme="minorHAnsi" w:cstheme="minorHAnsi"/>
          <w:color w:val="auto"/>
          <w:sz w:val="24"/>
          <w:szCs w:val="24"/>
        </w:rPr>
        <w:tab/>
        <w:t>The requirements of the Data Protection Act 2018 (DPA) and the General Data Protection Regulation 2018 (GDPR) form an integral part of this plan</w:t>
      </w:r>
      <w:r w:rsidR="0037234C" w:rsidRPr="00D85AEF">
        <w:rPr>
          <w:rFonts w:asciiTheme="minorHAnsi" w:hAnsiTheme="minorHAnsi" w:cstheme="minorHAnsi"/>
          <w:color w:val="auto"/>
          <w:sz w:val="24"/>
          <w:szCs w:val="24"/>
        </w:rPr>
        <w:t>.</w:t>
      </w:r>
    </w:p>
    <w:p w:rsidR="00D30EB4" w:rsidRPr="00D85AEF" w:rsidRDefault="00D30EB4" w:rsidP="00D30EB4">
      <w:pPr>
        <w:pStyle w:val="body"/>
        <w:ind w:right="283"/>
        <w:jc w:val="both"/>
        <w:rPr>
          <w:rFonts w:asciiTheme="minorHAnsi" w:hAnsiTheme="minorHAnsi" w:cstheme="minorHAnsi"/>
          <w:color w:val="auto"/>
          <w:sz w:val="24"/>
          <w:szCs w:val="24"/>
        </w:rPr>
      </w:pPr>
    </w:p>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1.2</w:t>
      </w:r>
      <w:r w:rsidRPr="00D85AEF">
        <w:rPr>
          <w:rFonts w:asciiTheme="minorHAnsi" w:hAnsiTheme="minorHAnsi" w:cstheme="minorHAnsi"/>
          <w:b/>
          <w:color w:val="auto"/>
          <w:sz w:val="24"/>
          <w:szCs w:val="24"/>
        </w:rPr>
        <w:tab/>
        <w:t>Aim</w:t>
      </w:r>
    </w:p>
    <w:p w:rsidR="00D30EB4" w:rsidRPr="00D85AEF" w:rsidRDefault="00D30EB4" w:rsidP="0037234C">
      <w:pPr>
        <w:pStyle w:val="body"/>
        <w:ind w:left="720" w:right="283"/>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 xml:space="preserve">To provide guidance and support to enable </w:t>
      </w:r>
      <w:proofErr w:type="spellStart"/>
      <w:r w:rsidR="00B17DB7">
        <w:rPr>
          <w:rFonts w:asciiTheme="minorHAnsi" w:hAnsiTheme="minorHAnsi" w:cstheme="minorHAnsi"/>
          <w:bCs/>
          <w:color w:val="auto"/>
          <w:sz w:val="24"/>
          <w:szCs w:val="24"/>
        </w:rPr>
        <w:t>Cameley</w:t>
      </w:r>
      <w:proofErr w:type="spellEnd"/>
      <w:r w:rsidR="00B17DB7">
        <w:rPr>
          <w:rFonts w:asciiTheme="minorHAnsi" w:hAnsiTheme="minorHAnsi" w:cstheme="minorHAnsi"/>
          <w:bCs/>
          <w:color w:val="auto"/>
          <w:sz w:val="24"/>
          <w:szCs w:val="24"/>
        </w:rPr>
        <w:t xml:space="preserve"> CEVC Primary School</w:t>
      </w:r>
      <w:r w:rsidRPr="00D85AEF">
        <w:rPr>
          <w:rFonts w:asciiTheme="minorHAnsi" w:hAnsiTheme="minorHAnsi" w:cstheme="minorHAnsi"/>
          <w:bCs/>
          <w:color w:val="auto"/>
          <w:sz w:val="24"/>
          <w:szCs w:val="24"/>
        </w:rPr>
        <w:t xml:space="preserve"> to </w:t>
      </w:r>
      <w:r w:rsidR="0037234C" w:rsidRPr="00D85AEF">
        <w:rPr>
          <w:rFonts w:asciiTheme="minorHAnsi" w:hAnsiTheme="minorHAnsi" w:cstheme="minorHAnsi"/>
          <w:bCs/>
          <w:color w:val="auto"/>
          <w:sz w:val="24"/>
          <w:szCs w:val="24"/>
        </w:rPr>
        <w:t xml:space="preserve">manage </w:t>
      </w:r>
      <w:r w:rsidRPr="00D85AEF">
        <w:rPr>
          <w:rFonts w:asciiTheme="minorHAnsi" w:hAnsiTheme="minorHAnsi" w:cstheme="minorHAnsi"/>
          <w:bCs/>
          <w:color w:val="auto"/>
          <w:sz w:val="24"/>
          <w:szCs w:val="24"/>
        </w:rPr>
        <w:t xml:space="preserve">the impact of severe disruptions due to a variety of unlikely but credible causes, with the following objectives. </w:t>
      </w:r>
    </w:p>
    <w:p w:rsidR="00D30EB4" w:rsidRPr="00D85AEF" w:rsidRDefault="00D30EB4" w:rsidP="00D30EB4">
      <w:pPr>
        <w:pStyle w:val="body"/>
        <w:ind w:right="283"/>
        <w:jc w:val="both"/>
        <w:rPr>
          <w:rFonts w:asciiTheme="minorHAnsi" w:hAnsiTheme="minorHAnsi" w:cstheme="minorHAnsi"/>
          <w:color w:val="auto"/>
          <w:sz w:val="24"/>
          <w:szCs w:val="24"/>
        </w:rPr>
      </w:pPr>
    </w:p>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 xml:space="preserve">1.3 </w:t>
      </w:r>
      <w:r w:rsidRPr="00D85AEF">
        <w:rPr>
          <w:rFonts w:asciiTheme="minorHAnsi" w:hAnsiTheme="minorHAnsi" w:cstheme="minorHAnsi"/>
          <w:b/>
          <w:color w:val="auto"/>
          <w:sz w:val="24"/>
          <w:szCs w:val="24"/>
        </w:rPr>
        <w:tab/>
        <w:t xml:space="preserve">Objectives </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Safeguarding the safety and welfare of pupils, staff and visitors</w:t>
      </w:r>
    </w:p>
    <w:p w:rsidR="00D30EB4" w:rsidRPr="00D85AEF" w:rsidRDefault="00D30EB4" w:rsidP="00F67381">
      <w:pPr>
        <w:pStyle w:val="body"/>
        <w:numPr>
          <w:ilvl w:val="0"/>
          <w:numId w:val="5"/>
        </w:numPr>
        <w:tabs>
          <w:tab w:val="clear" w:pos="720"/>
          <w:tab w:val="left" w:pos="993"/>
        </w:tabs>
        <w:ind w:left="993" w:right="283" w:hanging="284"/>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Resuming provision of education services at the earliest opportunity and, where possible, securing continuation of learning</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Maintaining the community and identity of the school</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Protecting the School’s reputation</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Returning the school to normality</w:t>
      </w:r>
      <w:r w:rsidR="0037234C" w:rsidRPr="00D85AEF">
        <w:rPr>
          <w:rFonts w:asciiTheme="minorHAnsi" w:hAnsiTheme="minorHAnsi" w:cstheme="minorHAnsi"/>
          <w:bCs/>
          <w:color w:val="auto"/>
          <w:sz w:val="24"/>
          <w:szCs w:val="24"/>
        </w:rPr>
        <w:t>.</w:t>
      </w:r>
    </w:p>
    <w:p w:rsidR="00D30EB4" w:rsidRPr="00D85AEF" w:rsidRDefault="00D30EB4" w:rsidP="00D30EB4">
      <w:pPr>
        <w:pStyle w:val="body"/>
        <w:ind w:right="283"/>
        <w:jc w:val="both"/>
        <w:rPr>
          <w:rFonts w:asciiTheme="minorHAnsi" w:hAnsiTheme="minorHAnsi" w:cstheme="minorHAnsi"/>
          <w:color w:val="auto"/>
          <w:sz w:val="24"/>
          <w:szCs w:val="24"/>
        </w:rPr>
      </w:pPr>
    </w:p>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1.4</w:t>
      </w:r>
      <w:r w:rsidRPr="00D85AEF">
        <w:rPr>
          <w:rFonts w:asciiTheme="minorHAnsi" w:hAnsiTheme="minorHAnsi" w:cstheme="minorHAnsi"/>
          <w:b/>
          <w:color w:val="auto"/>
          <w:sz w:val="24"/>
          <w:szCs w:val="24"/>
        </w:rPr>
        <w:tab/>
        <w:t>Related Plans and Procedures</w:t>
      </w:r>
    </w:p>
    <w:p w:rsidR="00D30EB4" w:rsidRPr="00D85AEF" w:rsidRDefault="00D30EB4" w:rsidP="0037234C">
      <w:pPr>
        <w:pStyle w:val="body"/>
        <w:ind w:left="709" w:right="283"/>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 xml:space="preserve">This </w:t>
      </w:r>
      <w:r w:rsidR="0037234C" w:rsidRPr="00D85AEF">
        <w:rPr>
          <w:rFonts w:asciiTheme="minorHAnsi" w:hAnsiTheme="minorHAnsi" w:cstheme="minorHAnsi"/>
          <w:bCs/>
          <w:color w:val="auto"/>
          <w:sz w:val="24"/>
          <w:szCs w:val="24"/>
        </w:rPr>
        <w:t xml:space="preserve">Critical Incident Management Plan </w:t>
      </w:r>
      <w:r w:rsidR="00862BF4">
        <w:rPr>
          <w:rFonts w:asciiTheme="minorHAnsi" w:hAnsiTheme="minorHAnsi" w:cstheme="minorHAnsi"/>
          <w:bCs/>
          <w:color w:val="auto"/>
          <w:sz w:val="24"/>
          <w:szCs w:val="24"/>
        </w:rPr>
        <w:t xml:space="preserve">(CIMP) </w:t>
      </w:r>
      <w:r w:rsidR="0037234C" w:rsidRPr="00D85AEF">
        <w:rPr>
          <w:rFonts w:asciiTheme="minorHAnsi" w:hAnsiTheme="minorHAnsi" w:cstheme="minorHAnsi"/>
          <w:bCs/>
          <w:color w:val="auto"/>
          <w:sz w:val="24"/>
          <w:szCs w:val="24"/>
        </w:rPr>
        <w:t xml:space="preserve">should </w:t>
      </w:r>
      <w:r w:rsidRPr="00D85AEF">
        <w:rPr>
          <w:rFonts w:asciiTheme="minorHAnsi" w:hAnsiTheme="minorHAnsi" w:cstheme="minorHAnsi"/>
          <w:bCs/>
          <w:color w:val="auto"/>
          <w:sz w:val="24"/>
          <w:szCs w:val="24"/>
        </w:rPr>
        <w:t xml:space="preserve">be read in conjunction with </w:t>
      </w:r>
      <w:r w:rsidR="0037234C" w:rsidRPr="00D85AEF">
        <w:rPr>
          <w:rFonts w:asciiTheme="minorHAnsi" w:hAnsiTheme="minorHAnsi" w:cstheme="minorHAnsi"/>
          <w:bCs/>
          <w:color w:val="auto"/>
          <w:sz w:val="24"/>
          <w:szCs w:val="24"/>
        </w:rPr>
        <w:t>policies held by the school and The Partnership Trust for responding to em</w:t>
      </w:r>
      <w:r w:rsidRPr="00D85AEF">
        <w:rPr>
          <w:rFonts w:asciiTheme="minorHAnsi" w:hAnsiTheme="minorHAnsi" w:cstheme="minorHAnsi"/>
          <w:bCs/>
          <w:color w:val="auto"/>
          <w:sz w:val="24"/>
          <w:szCs w:val="24"/>
        </w:rPr>
        <w:t>ergency situation</w:t>
      </w:r>
      <w:r w:rsidR="0037234C" w:rsidRPr="00D85AEF">
        <w:rPr>
          <w:rFonts w:asciiTheme="minorHAnsi" w:hAnsiTheme="minorHAnsi" w:cstheme="minorHAnsi"/>
          <w:bCs/>
          <w:color w:val="auto"/>
          <w:sz w:val="24"/>
          <w:szCs w:val="24"/>
        </w:rPr>
        <w:t>s e.g.</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Health &amp; Safety Policy</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First Aid Policy</w:t>
      </w:r>
    </w:p>
    <w:p w:rsidR="00D30EB4" w:rsidRPr="00D85AEF" w:rsidRDefault="00D30EB4"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Fire Risk Assessment</w:t>
      </w:r>
    </w:p>
    <w:p w:rsidR="0037234C" w:rsidRPr="00D85AEF" w:rsidRDefault="0037234C"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Business Continuity Plan</w:t>
      </w:r>
    </w:p>
    <w:p w:rsidR="0037234C" w:rsidRPr="00D85AEF" w:rsidRDefault="0037234C" w:rsidP="00F67381">
      <w:pPr>
        <w:pStyle w:val="body"/>
        <w:numPr>
          <w:ilvl w:val="0"/>
          <w:numId w:val="5"/>
        </w:numPr>
        <w:tabs>
          <w:tab w:val="left" w:pos="993"/>
        </w:tabs>
        <w:ind w:right="283" w:hanging="11"/>
        <w:jc w:val="both"/>
        <w:rPr>
          <w:rFonts w:asciiTheme="minorHAnsi" w:hAnsiTheme="minorHAnsi" w:cstheme="minorHAnsi"/>
          <w:bCs/>
          <w:color w:val="auto"/>
          <w:sz w:val="24"/>
          <w:szCs w:val="24"/>
        </w:rPr>
      </w:pPr>
      <w:r w:rsidRPr="00D85AEF">
        <w:rPr>
          <w:rFonts w:asciiTheme="minorHAnsi" w:hAnsiTheme="minorHAnsi" w:cstheme="minorHAnsi"/>
          <w:bCs/>
          <w:color w:val="auto"/>
          <w:sz w:val="24"/>
          <w:szCs w:val="24"/>
        </w:rPr>
        <w:t>COVID-19 Contingency Plan</w:t>
      </w:r>
    </w:p>
    <w:p w:rsidR="00D30EB4" w:rsidRPr="00D85AEF" w:rsidRDefault="00D30EB4" w:rsidP="00D30EB4">
      <w:pPr>
        <w:pStyle w:val="body"/>
        <w:ind w:right="283"/>
        <w:jc w:val="both"/>
        <w:rPr>
          <w:rFonts w:asciiTheme="minorHAnsi" w:hAnsiTheme="minorHAnsi" w:cstheme="minorHAnsi"/>
          <w:color w:val="auto"/>
          <w:sz w:val="24"/>
          <w:szCs w:val="24"/>
        </w:rPr>
      </w:pPr>
    </w:p>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 xml:space="preserve">1.5     </w:t>
      </w:r>
      <w:r w:rsidRPr="00D85AEF">
        <w:rPr>
          <w:rFonts w:asciiTheme="minorHAnsi" w:hAnsiTheme="minorHAnsi" w:cstheme="minorHAnsi"/>
          <w:b/>
          <w:color w:val="auto"/>
          <w:sz w:val="24"/>
          <w:szCs w:val="24"/>
        </w:rPr>
        <w:tab/>
        <w:t>Plan</w:t>
      </w:r>
      <w:r w:rsidR="0037234C" w:rsidRPr="00D85AEF">
        <w:rPr>
          <w:rFonts w:asciiTheme="minorHAnsi" w:hAnsiTheme="minorHAnsi" w:cstheme="minorHAnsi"/>
          <w:b/>
          <w:color w:val="auto"/>
          <w:sz w:val="24"/>
          <w:szCs w:val="24"/>
        </w:rPr>
        <w:t>,</w:t>
      </w:r>
      <w:r w:rsidRPr="00D85AEF">
        <w:rPr>
          <w:rFonts w:asciiTheme="minorHAnsi" w:hAnsiTheme="minorHAnsi" w:cstheme="minorHAnsi"/>
          <w:b/>
          <w:color w:val="auto"/>
          <w:sz w:val="24"/>
          <w:szCs w:val="24"/>
        </w:rPr>
        <w:t xml:space="preserve"> Review and Testing</w:t>
      </w:r>
    </w:p>
    <w:p w:rsidR="00D30EB4" w:rsidRPr="00D85AEF" w:rsidRDefault="00D30EB4" w:rsidP="00D85AEF">
      <w:pPr>
        <w:pStyle w:val="body"/>
        <w:spacing w:after="120"/>
        <w:ind w:left="709" w:right="283" w:hanging="709"/>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1.5.1</w:t>
      </w:r>
      <w:r w:rsidRPr="00D85AEF">
        <w:rPr>
          <w:rFonts w:asciiTheme="minorHAnsi" w:hAnsiTheme="minorHAnsi" w:cstheme="minorHAnsi"/>
          <w:color w:val="auto"/>
          <w:sz w:val="24"/>
          <w:szCs w:val="24"/>
        </w:rPr>
        <w:tab/>
        <w:t>This plan should be reviewed for currency and accuracy every two years or in the event of significant structural or organisational change.</w:t>
      </w:r>
    </w:p>
    <w:p w:rsidR="00D30EB4" w:rsidRPr="00D85AEF" w:rsidRDefault="00D30EB4" w:rsidP="0037234C">
      <w:pPr>
        <w:pStyle w:val="body"/>
        <w:ind w:left="709" w:right="283" w:hanging="709"/>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1.5.2</w:t>
      </w:r>
      <w:r w:rsidRPr="00D85AEF">
        <w:rPr>
          <w:rFonts w:asciiTheme="minorHAnsi" w:hAnsiTheme="minorHAnsi" w:cstheme="minorHAnsi"/>
          <w:color w:val="auto"/>
          <w:sz w:val="24"/>
          <w:szCs w:val="24"/>
        </w:rPr>
        <w:tab/>
        <w:t>It is good practice to test the plan at regular intervals, i</w:t>
      </w:r>
      <w:r w:rsidR="00D85AEF" w:rsidRPr="00D85AEF">
        <w:rPr>
          <w:rFonts w:asciiTheme="minorHAnsi" w:hAnsiTheme="minorHAnsi" w:cstheme="minorHAnsi"/>
          <w:color w:val="auto"/>
          <w:sz w:val="24"/>
          <w:szCs w:val="24"/>
        </w:rPr>
        <w:t>.</w:t>
      </w:r>
      <w:r w:rsidRPr="00D85AEF">
        <w:rPr>
          <w:rFonts w:asciiTheme="minorHAnsi" w:hAnsiTheme="minorHAnsi" w:cstheme="minorHAnsi"/>
          <w:color w:val="auto"/>
          <w:sz w:val="24"/>
          <w:szCs w:val="24"/>
        </w:rPr>
        <w:t>e</w:t>
      </w:r>
      <w:r w:rsidR="00D85AEF" w:rsidRPr="00D85AEF">
        <w:rPr>
          <w:rFonts w:asciiTheme="minorHAnsi" w:hAnsiTheme="minorHAnsi" w:cstheme="minorHAnsi"/>
          <w:color w:val="auto"/>
          <w:sz w:val="24"/>
          <w:szCs w:val="24"/>
        </w:rPr>
        <w:t xml:space="preserve">. annually, using a </w:t>
      </w:r>
      <w:proofErr w:type="spellStart"/>
      <w:r w:rsidR="00D85AEF" w:rsidRPr="00D85AEF">
        <w:rPr>
          <w:rFonts w:asciiTheme="minorHAnsi" w:hAnsiTheme="minorHAnsi" w:cstheme="minorHAnsi"/>
          <w:color w:val="auto"/>
          <w:sz w:val="24"/>
          <w:szCs w:val="24"/>
        </w:rPr>
        <w:t>table</w:t>
      </w:r>
      <w:r w:rsidRPr="00D85AEF">
        <w:rPr>
          <w:rFonts w:asciiTheme="minorHAnsi" w:hAnsiTheme="minorHAnsi" w:cstheme="minorHAnsi"/>
          <w:color w:val="auto"/>
          <w:sz w:val="24"/>
          <w:szCs w:val="24"/>
        </w:rPr>
        <w:t>top</w:t>
      </w:r>
      <w:proofErr w:type="spellEnd"/>
      <w:r w:rsidRPr="00D85AEF">
        <w:rPr>
          <w:rFonts w:asciiTheme="minorHAnsi" w:hAnsiTheme="minorHAnsi" w:cstheme="minorHAnsi"/>
          <w:color w:val="auto"/>
          <w:sz w:val="24"/>
          <w:szCs w:val="24"/>
        </w:rPr>
        <w:t xml:space="preserve"> Business Continuity Exercise</w:t>
      </w:r>
      <w:r w:rsidR="00D85AEF" w:rsidRPr="00D85AEF">
        <w:rPr>
          <w:rFonts w:asciiTheme="minorHAnsi" w:hAnsiTheme="minorHAnsi" w:cstheme="minorHAnsi"/>
          <w:color w:val="auto"/>
          <w:sz w:val="24"/>
          <w:szCs w:val="24"/>
        </w:rPr>
        <w:t>.</w:t>
      </w:r>
    </w:p>
    <w:p w:rsidR="00D30EB4" w:rsidRPr="00D85AEF" w:rsidRDefault="00D30EB4" w:rsidP="00D30EB4">
      <w:pPr>
        <w:pStyle w:val="body"/>
        <w:ind w:right="283"/>
        <w:jc w:val="both"/>
        <w:rPr>
          <w:rFonts w:asciiTheme="minorHAnsi" w:hAnsiTheme="minorHAnsi" w:cstheme="minorHAnsi"/>
          <w:color w:val="auto"/>
          <w:sz w:val="24"/>
          <w:szCs w:val="24"/>
        </w:rPr>
      </w:pPr>
    </w:p>
    <w:p w:rsidR="00D30EB4" w:rsidRPr="00D85AEF" w:rsidRDefault="00D30EB4" w:rsidP="00D30EB4">
      <w:pPr>
        <w:pStyle w:val="body"/>
        <w:ind w:right="283"/>
        <w:jc w:val="both"/>
        <w:rPr>
          <w:rFonts w:asciiTheme="minorHAnsi" w:hAnsiTheme="minorHAnsi" w:cstheme="minorHAnsi"/>
          <w:color w:val="auto"/>
          <w:sz w:val="24"/>
          <w:szCs w:val="24"/>
        </w:rPr>
      </w:pPr>
    </w:p>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br w:type="page"/>
      </w:r>
    </w:p>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lastRenderedPageBreak/>
        <w:t>1.6</w:t>
      </w:r>
      <w:r w:rsidRPr="00D85AEF">
        <w:rPr>
          <w:rFonts w:asciiTheme="minorHAnsi" w:hAnsiTheme="minorHAnsi" w:cstheme="minorHAnsi"/>
          <w:b/>
          <w:color w:val="auto"/>
          <w:sz w:val="24"/>
          <w:szCs w:val="24"/>
        </w:rPr>
        <w:tab/>
        <w:t>Business Continuity/Emergency Grab Bag</w:t>
      </w:r>
    </w:p>
    <w:p w:rsidR="00D30EB4" w:rsidRPr="00D85AEF" w:rsidRDefault="00D30EB4" w:rsidP="00D85AEF">
      <w:pPr>
        <w:pStyle w:val="body"/>
        <w:spacing w:after="120"/>
        <w:ind w:left="709" w:right="283" w:hanging="709"/>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1.6.1</w:t>
      </w:r>
      <w:r w:rsidRPr="00D85AEF">
        <w:rPr>
          <w:rFonts w:asciiTheme="minorHAnsi" w:hAnsiTheme="minorHAnsi" w:cstheme="minorHAnsi"/>
          <w:color w:val="auto"/>
          <w:sz w:val="24"/>
          <w:szCs w:val="24"/>
        </w:rPr>
        <w:tab/>
        <w:t xml:space="preserve">An emergency grab bag should be created to hold key information that will support the school in the event of an emergency/business continuity disruption. </w:t>
      </w:r>
    </w:p>
    <w:p w:rsidR="00D30EB4" w:rsidRPr="00D85AEF" w:rsidRDefault="00D30EB4" w:rsidP="00D85AEF">
      <w:pPr>
        <w:pStyle w:val="body"/>
        <w:spacing w:after="120"/>
        <w:ind w:left="709" w:right="283" w:hanging="709"/>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1.6.2</w:t>
      </w:r>
      <w:r w:rsidRPr="00D85AEF">
        <w:rPr>
          <w:rFonts w:asciiTheme="minorHAnsi" w:hAnsiTheme="minorHAnsi" w:cstheme="minorHAnsi"/>
          <w:color w:val="auto"/>
          <w:sz w:val="24"/>
          <w:szCs w:val="24"/>
        </w:rPr>
        <w:tab/>
        <w:t xml:space="preserve">Depending on the nature of the disruption, this pack should be kept in a location that can be accessed at all times.  At </w:t>
      </w:r>
      <w:proofErr w:type="spellStart"/>
      <w:r w:rsidR="00DE0073">
        <w:rPr>
          <w:rFonts w:asciiTheme="minorHAnsi" w:hAnsiTheme="minorHAnsi" w:cstheme="minorHAnsi"/>
          <w:color w:val="auto"/>
          <w:sz w:val="24"/>
          <w:szCs w:val="24"/>
        </w:rPr>
        <w:t>Cameley</w:t>
      </w:r>
      <w:proofErr w:type="spellEnd"/>
      <w:r w:rsidR="00DE0073">
        <w:rPr>
          <w:rFonts w:asciiTheme="minorHAnsi" w:hAnsiTheme="minorHAnsi" w:cstheme="minorHAnsi"/>
          <w:color w:val="auto"/>
          <w:sz w:val="24"/>
          <w:szCs w:val="24"/>
        </w:rPr>
        <w:t xml:space="preserve"> CEVC Primary School</w:t>
      </w:r>
      <w:bookmarkStart w:id="0" w:name="_GoBack"/>
      <w:bookmarkEnd w:id="0"/>
      <w:r w:rsidR="00D85AEF">
        <w:rPr>
          <w:rFonts w:asciiTheme="minorHAnsi" w:hAnsiTheme="minorHAnsi" w:cstheme="minorHAnsi"/>
          <w:color w:val="auto"/>
          <w:sz w:val="24"/>
          <w:szCs w:val="24"/>
        </w:rPr>
        <w:t xml:space="preserve"> </w:t>
      </w:r>
      <w:r w:rsidRPr="00D85AEF">
        <w:rPr>
          <w:rFonts w:asciiTheme="minorHAnsi" w:hAnsiTheme="minorHAnsi" w:cstheme="minorHAnsi"/>
          <w:color w:val="auto"/>
          <w:sz w:val="24"/>
          <w:szCs w:val="24"/>
        </w:rPr>
        <w:t xml:space="preserve">this is the </w:t>
      </w:r>
      <w:r w:rsidR="00862BF4">
        <w:rPr>
          <w:rFonts w:asciiTheme="minorHAnsi" w:hAnsiTheme="minorHAnsi" w:cstheme="minorHAnsi"/>
          <w:color w:val="auto"/>
          <w:sz w:val="24"/>
          <w:szCs w:val="24"/>
        </w:rPr>
        <w:t xml:space="preserve">school </w:t>
      </w:r>
      <w:r w:rsidRPr="00D85AEF">
        <w:rPr>
          <w:rFonts w:asciiTheme="minorHAnsi" w:hAnsiTheme="minorHAnsi" w:cstheme="minorHAnsi"/>
          <w:color w:val="auto"/>
          <w:sz w:val="24"/>
          <w:szCs w:val="24"/>
        </w:rPr>
        <w:t>office.</w:t>
      </w:r>
    </w:p>
    <w:p w:rsidR="00D30EB4" w:rsidRPr="00D85AEF" w:rsidRDefault="00D30EB4" w:rsidP="00862BF4">
      <w:pPr>
        <w:pStyle w:val="body"/>
        <w:ind w:left="709" w:right="283" w:hanging="709"/>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1.6.2</w:t>
      </w:r>
      <w:r w:rsidRPr="00D85AEF">
        <w:rPr>
          <w:rFonts w:asciiTheme="minorHAnsi" w:hAnsiTheme="minorHAnsi" w:cstheme="minorHAnsi"/>
          <w:color w:val="auto"/>
          <w:sz w:val="24"/>
          <w:szCs w:val="24"/>
        </w:rPr>
        <w:tab/>
        <w:t>Suggested grab bag contents include:</w:t>
      </w:r>
    </w:p>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 xml:space="preserve"> </w:t>
      </w:r>
    </w:p>
    <w:tbl>
      <w:tblPr>
        <w:tblStyle w:val="TableGrid"/>
        <w:tblW w:w="0" w:type="auto"/>
        <w:tblInd w:w="-5" w:type="dxa"/>
        <w:tblLook w:val="04A0" w:firstRow="1" w:lastRow="0" w:firstColumn="1" w:lastColumn="0" w:noHBand="0" w:noVBand="1"/>
      </w:tblPr>
      <w:tblGrid>
        <w:gridCol w:w="1985"/>
        <w:gridCol w:w="7036"/>
      </w:tblGrid>
      <w:tr w:rsidR="00862BF4" w:rsidRPr="00D85AEF" w:rsidTr="007E5609">
        <w:tc>
          <w:tcPr>
            <w:tcW w:w="1985" w:type="dxa"/>
            <w:vMerge w:val="restart"/>
            <w:vAlign w:val="center"/>
          </w:tcPr>
          <w:p w:rsidR="00D30EB4" w:rsidRPr="00D85AEF" w:rsidRDefault="00D30EB4" w:rsidP="007E5609">
            <w:pPr>
              <w:pStyle w:val="body"/>
              <w:ind w:right="283"/>
              <w:rPr>
                <w:rFonts w:asciiTheme="minorHAnsi" w:hAnsiTheme="minorHAnsi" w:cstheme="minorHAnsi"/>
                <w:b/>
                <w:color w:val="auto"/>
                <w:sz w:val="24"/>
                <w:szCs w:val="24"/>
              </w:rPr>
            </w:pPr>
            <w:r w:rsidRPr="00D85AEF">
              <w:rPr>
                <w:rFonts w:asciiTheme="minorHAnsi" w:hAnsiTheme="minorHAnsi" w:cstheme="minorHAnsi"/>
                <w:b/>
                <w:color w:val="auto"/>
                <w:sz w:val="24"/>
                <w:szCs w:val="24"/>
              </w:rPr>
              <w:t xml:space="preserve">Business </w:t>
            </w:r>
          </w:p>
          <w:p w:rsidR="00D30EB4" w:rsidRPr="00D85AEF" w:rsidRDefault="00D30EB4" w:rsidP="007E5609">
            <w:pPr>
              <w:pStyle w:val="body"/>
              <w:ind w:right="283"/>
              <w:rPr>
                <w:rFonts w:asciiTheme="minorHAnsi" w:hAnsiTheme="minorHAnsi" w:cstheme="minorHAnsi"/>
                <w:b/>
                <w:color w:val="auto"/>
                <w:sz w:val="24"/>
                <w:szCs w:val="24"/>
              </w:rPr>
            </w:pPr>
            <w:r w:rsidRPr="00D85AEF">
              <w:rPr>
                <w:rFonts w:asciiTheme="minorHAnsi" w:hAnsiTheme="minorHAnsi" w:cstheme="minorHAnsi"/>
                <w:b/>
                <w:color w:val="auto"/>
                <w:sz w:val="24"/>
                <w:szCs w:val="24"/>
              </w:rPr>
              <w:t>Continuity</w:t>
            </w:r>
          </w:p>
        </w:tc>
        <w:tc>
          <w:tcPr>
            <w:tcW w:w="7036" w:type="dxa"/>
            <w:vAlign w:val="center"/>
          </w:tcPr>
          <w:p w:rsidR="00D30EB4" w:rsidRPr="00D85AEF" w:rsidRDefault="00D30EB4" w:rsidP="00862BF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 xml:space="preserve">Printed copy of the </w:t>
            </w:r>
            <w:r w:rsidR="00862BF4">
              <w:rPr>
                <w:rFonts w:asciiTheme="minorHAnsi" w:hAnsiTheme="minorHAnsi" w:cstheme="minorHAnsi"/>
                <w:color w:val="auto"/>
                <w:sz w:val="24"/>
                <w:szCs w:val="24"/>
              </w:rPr>
              <w:t>CIMP</w:t>
            </w:r>
            <w:r w:rsidRPr="00D85AEF">
              <w:rPr>
                <w:rFonts w:asciiTheme="minorHAnsi" w:hAnsiTheme="minorHAnsi" w:cstheme="minorHAnsi"/>
                <w:color w:val="auto"/>
                <w:sz w:val="24"/>
                <w:szCs w:val="24"/>
              </w:rPr>
              <w:t xml:space="preserve"> plus spare hard </w:t>
            </w:r>
            <w:r w:rsidR="00862BF4">
              <w:rPr>
                <w:rFonts w:asciiTheme="minorHAnsi" w:hAnsiTheme="minorHAnsi" w:cstheme="minorHAnsi"/>
                <w:color w:val="auto"/>
                <w:sz w:val="24"/>
                <w:szCs w:val="24"/>
              </w:rPr>
              <w:t>copies of forms in Appendices</w:t>
            </w:r>
          </w:p>
        </w:tc>
      </w:tr>
      <w:tr w:rsidR="00862BF4" w:rsidRPr="00D85AEF" w:rsidTr="007E5609">
        <w:tc>
          <w:tcPr>
            <w:tcW w:w="1985" w:type="dxa"/>
            <w:vMerge/>
            <w:vAlign w:val="center"/>
          </w:tcPr>
          <w:p w:rsidR="00D30EB4" w:rsidRPr="00D85AEF" w:rsidRDefault="00D30EB4" w:rsidP="007E5609">
            <w:pPr>
              <w:pStyle w:val="body"/>
              <w:ind w:right="283"/>
              <w:rPr>
                <w:rFonts w:asciiTheme="minorHAnsi" w:hAnsiTheme="minorHAnsi" w:cstheme="minorHAnsi"/>
                <w:b/>
                <w:color w:val="auto"/>
                <w:sz w:val="24"/>
                <w:szCs w:val="24"/>
              </w:rPr>
            </w:pPr>
          </w:p>
        </w:tc>
        <w:tc>
          <w:tcPr>
            <w:tcW w:w="7036" w:type="dxa"/>
            <w:vAlign w:val="center"/>
          </w:tcPr>
          <w:p w:rsidR="00D30EB4" w:rsidRPr="00D85AEF" w:rsidRDefault="00D30EB4" w:rsidP="00C563A1">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Printed copy of k</w:t>
            </w:r>
            <w:r w:rsidR="00862BF4">
              <w:rPr>
                <w:rFonts w:asciiTheme="minorHAnsi" w:hAnsiTheme="minorHAnsi" w:cstheme="minorHAnsi"/>
                <w:color w:val="auto"/>
                <w:sz w:val="24"/>
                <w:szCs w:val="24"/>
              </w:rPr>
              <w:t>ey contact details</w:t>
            </w:r>
            <w:r w:rsidRPr="00D85AEF">
              <w:rPr>
                <w:rFonts w:asciiTheme="minorHAnsi" w:hAnsiTheme="minorHAnsi" w:cstheme="minorHAnsi"/>
                <w:color w:val="auto"/>
                <w:sz w:val="24"/>
                <w:szCs w:val="24"/>
              </w:rPr>
              <w:t xml:space="preserve"> </w:t>
            </w:r>
            <w:r w:rsidR="00862BF4">
              <w:rPr>
                <w:rFonts w:asciiTheme="minorHAnsi" w:hAnsiTheme="minorHAnsi" w:cstheme="minorHAnsi"/>
                <w:color w:val="auto"/>
                <w:sz w:val="24"/>
                <w:szCs w:val="24"/>
              </w:rPr>
              <w:t>e.g.</w:t>
            </w:r>
            <w:r w:rsidRPr="00D85AEF">
              <w:rPr>
                <w:rFonts w:asciiTheme="minorHAnsi" w:hAnsiTheme="minorHAnsi" w:cstheme="minorHAnsi"/>
                <w:color w:val="auto"/>
                <w:sz w:val="24"/>
                <w:szCs w:val="24"/>
              </w:rPr>
              <w:t xml:space="preserve"> </w:t>
            </w:r>
            <w:r w:rsidR="00862BF4">
              <w:rPr>
                <w:rFonts w:asciiTheme="minorHAnsi" w:hAnsiTheme="minorHAnsi" w:cstheme="minorHAnsi"/>
                <w:color w:val="auto"/>
                <w:sz w:val="24"/>
                <w:szCs w:val="24"/>
              </w:rPr>
              <w:t>Chair of G</w:t>
            </w:r>
            <w:r w:rsidRPr="00D85AEF">
              <w:rPr>
                <w:rFonts w:asciiTheme="minorHAnsi" w:hAnsiTheme="minorHAnsi" w:cstheme="minorHAnsi"/>
                <w:color w:val="auto"/>
                <w:sz w:val="24"/>
                <w:szCs w:val="24"/>
              </w:rPr>
              <w:t>overnors, parents, T</w:t>
            </w:r>
            <w:r w:rsidR="00862BF4">
              <w:rPr>
                <w:rFonts w:asciiTheme="minorHAnsi" w:hAnsiTheme="minorHAnsi" w:cstheme="minorHAnsi"/>
                <w:color w:val="auto"/>
                <w:sz w:val="24"/>
                <w:szCs w:val="24"/>
              </w:rPr>
              <w:t>PT (CEO and Business Director)</w:t>
            </w:r>
            <w:r w:rsidRPr="00D85AEF">
              <w:rPr>
                <w:rFonts w:asciiTheme="minorHAnsi" w:hAnsiTheme="minorHAnsi" w:cstheme="minorHAnsi"/>
                <w:color w:val="auto"/>
                <w:sz w:val="24"/>
                <w:szCs w:val="24"/>
              </w:rPr>
              <w:t xml:space="preserve">, </w:t>
            </w:r>
            <w:r w:rsidR="006B0076">
              <w:rPr>
                <w:rFonts w:asciiTheme="minorHAnsi" w:hAnsiTheme="minorHAnsi" w:cstheme="minorHAnsi"/>
                <w:color w:val="auto"/>
                <w:sz w:val="24"/>
                <w:szCs w:val="24"/>
              </w:rPr>
              <w:t>BANES Council’s</w:t>
            </w:r>
            <w:r w:rsidR="00862BF4">
              <w:rPr>
                <w:rFonts w:asciiTheme="minorHAnsi" w:hAnsiTheme="minorHAnsi" w:cstheme="minorHAnsi"/>
                <w:color w:val="auto"/>
                <w:sz w:val="24"/>
                <w:szCs w:val="24"/>
              </w:rPr>
              <w:t xml:space="preserve"> Property Services</w:t>
            </w:r>
            <w:r w:rsidRPr="00D85AEF">
              <w:rPr>
                <w:rFonts w:asciiTheme="minorHAnsi" w:hAnsiTheme="minorHAnsi" w:cstheme="minorHAnsi"/>
                <w:color w:val="auto"/>
                <w:sz w:val="24"/>
                <w:szCs w:val="24"/>
              </w:rPr>
              <w:t xml:space="preserve">, </w:t>
            </w:r>
            <w:r w:rsidR="00D61164">
              <w:rPr>
                <w:rFonts w:asciiTheme="minorHAnsi" w:hAnsiTheme="minorHAnsi" w:cstheme="minorHAnsi"/>
                <w:color w:val="auto"/>
                <w:sz w:val="24"/>
                <w:szCs w:val="24"/>
              </w:rPr>
              <w:t xml:space="preserve">IT technicians, </w:t>
            </w:r>
            <w:r w:rsidR="00C563A1">
              <w:rPr>
                <w:rFonts w:asciiTheme="minorHAnsi" w:hAnsiTheme="minorHAnsi" w:cstheme="minorHAnsi"/>
                <w:color w:val="auto"/>
                <w:sz w:val="24"/>
                <w:szCs w:val="24"/>
              </w:rPr>
              <w:t>Trust Estates Manager</w:t>
            </w:r>
            <w:r w:rsidR="006B0076">
              <w:rPr>
                <w:rFonts w:asciiTheme="minorHAnsi" w:hAnsiTheme="minorHAnsi" w:cstheme="minorHAnsi"/>
                <w:color w:val="auto"/>
                <w:sz w:val="24"/>
                <w:szCs w:val="24"/>
              </w:rPr>
              <w:t>.</w:t>
            </w:r>
          </w:p>
        </w:tc>
      </w:tr>
      <w:tr w:rsidR="00862BF4" w:rsidRPr="00D85AEF" w:rsidTr="007E5609">
        <w:tc>
          <w:tcPr>
            <w:tcW w:w="1985" w:type="dxa"/>
            <w:vMerge w:val="restart"/>
            <w:vAlign w:val="center"/>
          </w:tcPr>
          <w:p w:rsidR="00D30EB4" w:rsidRPr="00D85AEF" w:rsidRDefault="00D30EB4" w:rsidP="007E5609">
            <w:pPr>
              <w:pStyle w:val="body"/>
              <w:ind w:right="283"/>
              <w:rPr>
                <w:rFonts w:asciiTheme="minorHAnsi" w:hAnsiTheme="minorHAnsi" w:cstheme="minorHAnsi"/>
                <w:b/>
                <w:color w:val="auto"/>
                <w:sz w:val="24"/>
                <w:szCs w:val="24"/>
              </w:rPr>
            </w:pPr>
            <w:r w:rsidRPr="00D85AEF">
              <w:rPr>
                <w:rFonts w:asciiTheme="minorHAnsi" w:hAnsiTheme="minorHAnsi" w:cstheme="minorHAnsi"/>
                <w:b/>
                <w:color w:val="auto"/>
                <w:sz w:val="24"/>
                <w:szCs w:val="24"/>
              </w:rPr>
              <w:t>Organisational Information</w:t>
            </w:r>
          </w:p>
        </w:tc>
        <w:tc>
          <w:tcPr>
            <w:tcW w:w="7036"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 xml:space="preserve">Fire Risk Assessment, </w:t>
            </w:r>
            <w:r w:rsidR="00862BF4">
              <w:rPr>
                <w:rFonts w:asciiTheme="minorHAnsi" w:hAnsiTheme="minorHAnsi" w:cstheme="minorHAnsi"/>
                <w:color w:val="auto"/>
                <w:sz w:val="24"/>
                <w:szCs w:val="24"/>
              </w:rPr>
              <w:t>including site map and floor plans</w:t>
            </w:r>
          </w:p>
        </w:tc>
      </w:tr>
      <w:tr w:rsidR="00862BF4" w:rsidRPr="00D85AEF" w:rsidTr="007E5609">
        <w:tc>
          <w:tcPr>
            <w:tcW w:w="1985" w:type="dxa"/>
            <w:vMerge/>
            <w:vAlign w:val="center"/>
          </w:tcPr>
          <w:p w:rsidR="00D30EB4" w:rsidRPr="00D85AEF" w:rsidRDefault="00D30EB4" w:rsidP="007E5609">
            <w:pPr>
              <w:pStyle w:val="body"/>
              <w:ind w:right="283"/>
              <w:rPr>
                <w:rFonts w:asciiTheme="minorHAnsi" w:hAnsiTheme="minorHAnsi" w:cstheme="minorHAnsi"/>
                <w:b/>
                <w:color w:val="auto"/>
                <w:sz w:val="24"/>
                <w:szCs w:val="24"/>
              </w:rPr>
            </w:pPr>
          </w:p>
        </w:tc>
        <w:tc>
          <w:tcPr>
            <w:tcW w:w="7036"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Printed copy of Asbestos Register</w:t>
            </w:r>
          </w:p>
        </w:tc>
      </w:tr>
      <w:tr w:rsidR="00862BF4" w:rsidRPr="00D85AEF" w:rsidTr="007E5609">
        <w:tc>
          <w:tcPr>
            <w:tcW w:w="1985" w:type="dxa"/>
            <w:vMerge w:val="restart"/>
            <w:vAlign w:val="center"/>
          </w:tcPr>
          <w:p w:rsidR="00D30EB4" w:rsidRPr="00D85AEF" w:rsidRDefault="00D30EB4" w:rsidP="007E5609">
            <w:pPr>
              <w:pStyle w:val="body"/>
              <w:ind w:right="283"/>
              <w:rPr>
                <w:rFonts w:asciiTheme="minorHAnsi" w:hAnsiTheme="minorHAnsi" w:cstheme="minorHAnsi"/>
                <w:b/>
                <w:color w:val="auto"/>
                <w:sz w:val="24"/>
                <w:szCs w:val="24"/>
              </w:rPr>
            </w:pPr>
            <w:r w:rsidRPr="00D85AEF">
              <w:rPr>
                <w:rFonts w:asciiTheme="minorHAnsi" w:hAnsiTheme="minorHAnsi" w:cstheme="minorHAnsi"/>
                <w:b/>
                <w:color w:val="auto"/>
                <w:sz w:val="24"/>
                <w:szCs w:val="24"/>
              </w:rPr>
              <w:t>Staff Information</w:t>
            </w:r>
          </w:p>
        </w:tc>
        <w:tc>
          <w:tcPr>
            <w:tcW w:w="7036"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Staff contact details</w:t>
            </w:r>
          </w:p>
        </w:tc>
      </w:tr>
      <w:tr w:rsidR="00862BF4" w:rsidRPr="00D85AEF" w:rsidTr="007E5609">
        <w:tc>
          <w:tcPr>
            <w:tcW w:w="1985" w:type="dxa"/>
            <w:vMerge/>
            <w:vAlign w:val="center"/>
          </w:tcPr>
          <w:p w:rsidR="00D30EB4" w:rsidRPr="00D85AEF" w:rsidRDefault="00D30EB4" w:rsidP="007E5609">
            <w:pPr>
              <w:pStyle w:val="body"/>
              <w:ind w:right="283"/>
              <w:rPr>
                <w:rFonts w:asciiTheme="minorHAnsi" w:hAnsiTheme="minorHAnsi" w:cstheme="minorHAnsi"/>
                <w:b/>
                <w:color w:val="auto"/>
                <w:sz w:val="24"/>
                <w:szCs w:val="24"/>
              </w:rPr>
            </w:pPr>
          </w:p>
        </w:tc>
        <w:tc>
          <w:tcPr>
            <w:tcW w:w="7036"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Staff’s next of kin/emergency contact details</w:t>
            </w:r>
          </w:p>
        </w:tc>
      </w:tr>
      <w:tr w:rsidR="00862BF4" w:rsidRPr="00D85AEF" w:rsidTr="007E5609">
        <w:tc>
          <w:tcPr>
            <w:tcW w:w="1985" w:type="dxa"/>
            <w:vAlign w:val="center"/>
          </w:tcPr>
          <w:p w:rsidR="00D30EB4" w:rsidRPr="00D85AEF" w:rsidRDefault="00D30EB4" w:rsidP="007E5609">
            <w:pPr>
              <w:pStyle w:val="body"/>
              <w:ind w:right="283"/>
              <w:rPr>
                <w:rFonts w:asciiTheme="minorHAnsi" w:hAnsiTheme="minorHAnsi" w:cstheme="minorHAnsi"/>
                <w:b/>
                <w:color w:val="auto"/>
                <w:sz w:val="24"/>
                <w:szCs w:val="24"/>
              </w:rPr>
            </w:pPr>
            <w:r w:rsidRPr="00D85AEF">
              <w:rPr>
                <w:rFonts w:asciiTheme="minorHAnsi" w:hAnsiTheme="minorHAnsi" w:cstheme="minorHAnsi"/>
                <w:b/>
                <w:color w:val="auto"/>
                <w:sz w:val="24"/>
                <w:szCs w:val="24"/>
              </w:rPr>
              <w:t>IT</w:t>
            </w:r>
            <w:r w:rsidR="007E5609">
              <w:rPr>
                <w:rFonts w:asciiTheme="minorHAnsi" w:hAnsiTheme="minorHAnsi" w:cstheme="minorHAnsi"/>
                <w:b/>
                <w:color w:val="auto"/>
                <w:sz w:val="24"/>
                <w:szCs w:val="24"/>
              </w:rPr>
              <w:t xml:space="preserve"> </w:t>
            </w:r>
            <w:r w:rsidRPr="00D85AEF">
              <w:rPr>
                <w:rFonts w:asciiTheme="minorHAnsi" w:hAnsiTheme="minorHAnsi" w:cstheme="minorHAnsi"/>
                <w:b/>
                <w:color w:val="auto"/>
                <w:sz w:val="24"/>
                <w:szCs w:val="24"/>
              </w:rPr>
              <w:t>/</w:t>
            </w:r>
            <w:r w:rsidR="007E5609">
              <w:rPr>
                <w:rFonts w:asciiTheme="minorHAnsi" w:hAnsiTheme="minorHAnsi" w:cstheme="minorHAnsi"/>
                <w:b/>
                <w:color w:val="auto"/>
                <w:sz w:val="24"/>
                <w:szCs w:val="24"/>
              </w:rPr>
              <w:t xml:space="preserve"> </w:t>
            </w:r>
            <w:r w:rsidRPr="00D85AEF">
              <w:rPr>
                <w:rFonts w:asciiTheme="minorHAnsi" w:hAnsiTheme="minorHAnsi" w:cstheme="minorHAnsi"/>
                <w:b/>
                <w:color w:val="auto"/>
                <w:sz w:val="24"/>
                <w:szCs w:val="24"/>
              </w:rPr>
              <w:t>Equipment Information</w:t>
            </w:r>
          </w:p>
        </w:tc>
        <w:tc>
          <w:tcPr>
            <w:tcW w:w="7036" w:type="dxa"/>
            <w:vAlign w:val="center"/>
          </w:tcPr>
          <w:p w:rsidR="00D30EB4" w:rsidRPr="00D85AEF" w:rsidRDefault="00D30EB4" w:rsidP="00862BF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 xml:space="preserve">School telephone </w:t>
            </w:r>
            <w:r w:rsidR="00862BF4">
              <w:rPr>
                <w:rFonts w:asciiTheme="minorHAnsi" w:hAnsiTheme="minorHAnsi" w:cstheme="minorHAnsi"/>
                <w:color w:val="auto"/>
                <w:sz w:val="24"/>
                <w:szCs w:val="24"/>
              </w:rPr>
              <w:t xml:space="preserve">number </w:t>
            </w:r>
            <w:r w:rsidRPr="00D85AEF">
              <w:rPr>
                <w:rFonts w:asciiTheme="minorHAnsi" w:hAnsiTheme="minorHAnsi" w:cstheme="minorHAnsi"/>
                <w:color w:val="auto"/>
                <w:sz w:val="24"/>
                <w:szCs w:val="24"/>
              </w:rPr>
              <w:t>(for phone diverts)</w:t>
            </w:r>
          </w:p>
        </w:tc>
      </w:tr>
      <w:tr w:rsidR="00862BF4" w:rsidRPr="00D85AEF" w:rsidTr="007E5609">
        <w:tc>
          <w:tcPr>
            <w:tcW w:w="1985" w:type="dxa"/>
            <w:vMerge w:val="restart"/>
            <w:vAlign w:val="center"/>
          </w:tcPr>
          <w:p w:rsidR="00D30EB4" w:rsidRPr="00D85AEF" w:rsidRDefault="00D30EB4" w:rsidP="007E5609">
            <w:pPr>
              <w:pStyle w:val="body"/>
              <w:ind w:right="283"/>
              <w:rPr>
                <w:rFonts w:asciiTheme="minorHAnsi" w:hAnsiTheme="minorHAnsi" w:cstheme="minorHAnsi"/>
                <w:b/>
                <w:color w:val="auto"/>
                <w:sz w:val="24"/>
                <w:szCs w:val="24"/>
              </w:rPr>
            </w:pPr>
            <w:r w:rsidRPr="00D85AEF">
              <w:rPr>
                <w:rFonts w:asciiTheme="minorHAnsi" w:hAnsiTheme="minorHAnsi" w:cstheme="minorHAnsi"/>
                <w:b/>
                <w:color w:val="auto"/>
                <w:sz w:val="24"/>
                <w:szCs w:val="24"/>
              </w:rPr>
              <w:t>Equipment and Other Items</w:t>
            </w:r>
          </w:p>
        </w:tc>
        <w:tc>
          <w:tcPr>
            <w:tcW w:w="7036"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First Aid Kit</w:t>
            </w:r>
          </w:p>
        </w:tc>
      </w:tr>
      <w:tr w:rsidR="00862BF4" w:rsidRPr="00D85AEF" w:rsidTr="007E5609">
        <w:tc>
          <w:tcPr>
            <w:tcW w:w="1985" w:type="dxa"/>
            <w:vMerge/>
            <w:vAlign w:val="center"/>
          </w:tcPr>
          <w:p w:rsidR="00D30EB4" w:rsidRPr="00D85AEF" w:rsidRDefault="00D30EB4" w:rsidP="00D30EB4">
            <w:pPr>
              <w:pStyle w:val="body"/>
              <w:ind w:right="283"/>
              <w:jc w:val="both"/>
              <w:rPr>
                <w:rFonts w:asciiTheme="minorHAnsi" w:hAnsiTheme="minorHAnsi" w:cstheme="minorHAnsi"/>
                <w:b/>
                <w:color w:val="auto"/>
                <w:sz w:val="24"/>
                <w:szCs w:val="24"/>
              </w:rPr>
            </w:pPr>
          </w:p>
        </w:tc>
        <w:tc>
          <w:tcPr>
            <w:tcW w:w="7036"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Whistle</w:t>
            </w:r>
          </w:p>
        </w:tc>
      </w:tr>
      <w:tr w:rsidR="00862BF4" w:rsidRPr="00D85AEF" w:rsidTr="007E5609">
        <w:tc>
          <w:tcPr>
            <w:tcW w:w="1985" w:type="dxa"/>
            <w:vMerge/>
            <w:vAlign w:val="center"/>
          </w:tcPr>
          <w:p w:rsidR="00862BF4" w:rsidRPr="00D85AEF" w:rsidRDefault="00862BF4" w:rsidP="00862BF4">
            <w:pPr>
              <w:pStyle w:val="body"/>
              <w:ind w:right="283"/>
              <w:jc w:val="both"/>
              <w:rPr>
                <w:rFonts w:asciiTheme="minorHAnsi" w:hAnsiTheme="minorHAnsi" w:cstheme="minorHAnsi"/>
                <w:b/>
                <w:color w:val="auto"/>
                <w:sz w:val="24"/>
                <w:szCs w:val="24"/>
              </w:rPr>
            </w:pPr>
          </w:p>
        </w:tc>
        <w:tc>
          <w:tcPr>
            <w:tcW w:w="7036" w:type="dxa"/>
            <w:vAlign w:val="center"/>
          </w:tcPr>
          <w:p w:rsidR="00862BF4" w:rsidRPr="00D85AEF" w:rsidRDefault="00862BF4" w:rsidP="00862BF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Device with wireless connection</w:t>
            </w:r>
          </w:p>
        </w:tc>
      </w:tr>
      <w:tr w:rsidR="00862BF4" w:rsidRPr="00D85AEF" w:rsidTr="007E5609">
        <w:tc>
          <w:tcPr>
            <w:tcW w:w="1985" w:type="dxa"/>
            <w:vMerge/>
            <w:vAlign w:val="center"/>
          </w:tcPr>
          <w:p w:rsidR="00862BF4" w:rsidRPr="00D85AEF" w:rsidRDefault="00862BF4" w:rsidP="00862BF4">
            <w:pPr>
              <w:pStyle w:val="body"/>
              <w:ind w:right="283"/>
              <w:jc w:val="both"/>
              <w:rPr>
                <w:rFonts w:asciiTheme="minorHAnsi" w:hAnsiTheme="minorHAnsi" w:cstheme="minorHAnsi"/>
                <w:b/>
                <w:color w:val="auto"/>
                <w:sz w:val="24"/>
                <w:szCs w:val="24"/>
              </w:rPr>
            </w:pPr>
          </w:p>
        </w:tc>
        <w:tc>
          <w:tcPr>
            <w:tcW w:w="7036" w:type="dxa"/>
            <w:vAlign w:val="center"/>
          </w:tcPr>
          <w:p w:rsidR="00862BF4" w:rsidRPr="00D85AEF" w:rsidRDefault="00862BF4" w:rsidP="00862BF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Stationery including perman</w:t>
            </w:r>
            <w:r>
              <w:rPr>
                <w:rFonts w:asciiTheme="minorHAnsi" w:hAnsiTheme="minorHAnsi" w:cstheme="minorHAnsi"/>
                <w:color w:val="auto"/>
                <w:sz w:val="24"/>
                <w:szCs w:val="24"/>
              </w:rPr>
              <w:t>ent markers, clipboards, pens, B</w:t>
            </w:r>
            <w:r w:rsidRPr="00D85AEF">
              <w:rPr>
                <w:rFonts w:asciiTheme="minorHAnsi" w:hAnsiTheme="minorHAnsi" w:cstheme="minorHAnsi"/>
                <w:color w:val="auto"/>
                <w:sz w:val="24"/>
                <w:szCs w:val="24"/>
              </w:rPr>
              <w:t>lu-</w:t>
            </w:r>
            <w:r>
              <w:rPr>
                <w:rFonts w:asciiTheme="minorHAnsi" w:hAnsiTheme="minorHAnsi" w:cstheme="minorHAnsi"/>
                <w:color w:val="auto"/>
                <w:sz w:val="24"/>
                <w:szCs w:val="24"/>
              </w:rPr>
              <w:t>T</w:t>
            </w:r>
            <w:r w:rsidRPr="00D85AEF">
              <w:rPr>
                <w:rFonts w:asciiTheme="minorHAnsi" w:hAnsiTheme="minorHAnsi" w:cstheme="minorHAnsi"/>
                <w:color w:val="auto"/>
                <w:sz w:val="24"/>
                <w:szCs w:val="24"/>
              </w:rPr>
              <w:t>ac</w:t>
            </w:r>
            <w:r>
              <w:rPr>
                <w:rFonts w:asciiTheme="minorHAnsi" w:hAnsiTheme="minorHAnsi" w:cstheme="minorHAnsi"/>
                <w:color w:val="auto"/>
                <w:sz w:val="24"/>
                <w:szCs w:val="24"/>
              </w:rPr>
              <w:t>,</w:t>
            </w:r>
            <w:r w:rsidRPr="00D85AEF">
              <w:rPr>
                <w:rFonts w:asciiTheme="minorHAnsi" w:hAnsiTheme="minorHAnsi" w:cstheme="minorHAnsi"/>
                <w:color w:val="auto"/>
                <w:sz w:val="24"/>
                <w:szCs w:val="24"/>
              </w:rPr>
              <w:t xml:space="preserve"> pins, pencils and notebook paper</w:t>
            </w:r>
          </w:p>
        </w:tc>
      </w:tr>
      <w:tr w:rsidR="00862BF4" w:rsidRPr="00D85AEF" w:rsidTr="007E5609">
        <w:tc>
          <w:tcPr>
            <w:tcW w:w="1985" w:type="dxa"/>
            <w:vMerge/>
            <w:vAlign w:val="center"/>
          </w:tcPr>
          <w:p w:rsidR="00862BF4" w:rsidRPr="00D85AEF" w:rsidRDefault="00862BF4" w:rsidP="00862BF4">
            <w:pPr>
              <w:pStyle w:val="body"/>
              <w:ind w:right="283"/>
              <w:jc w:val="both"/>
              <w:rPr>
                <w:rFonts w:asciiTheme="minorHAnsi" w:hAnsiTheme="minorHAnsi" w:cstheme="minorHAnsi"/>
                <w:b/>
                <w:color w:val="auto"/>
                <w:sz w:val="24"/>
                <w:szCs w:val="24"/>
              </w:rPr>
            </w:pPr>
          </w:p>
        </w:tc>
        <w:tc>
          <w:tcPr>
            <w:tcW w:w="7036" w:type="dxa"/>
            <w:vAlign w:val="center"/>
          </w:tcPr>
          <w:p w:rsidR="00862BF4" w:rsidRPr="00D85AEF" w:rsidRDefault="00862BF4" w:rsidP="00862BF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Hazard barrier tape</w:t>
            </w:r>
          </w:p>
        </w:tc>
      </w:tr>
      <w:tr w:rsidR="00862BF4" w:rsidRPr="00D85AEF" w:rsidTr="007E5609">
        <w:trPr>
          <w:trHeight w:val="293"/>
        </w:trPr>
        <w:tc>
          <w:tcPr>
            <w:tcW w:w="1985" w:type="dxa"/>
            <w:vMerge/>
            <w:vAlign w:val="center"/>
          </w:tcPr>
          <w:p w:rsidR="00862BF4" w:rsidRPr="00D85AEF" w:rsidRDefault="00862BF4" w:rsidP="00862BF4">
            <w:pPr>
              <w:pStyle w:val="body"/>
              <w:ind w:right="283"/>
              <w:jc w:val="both"/>
              <w:rPr>
                <w:rFonts w:asciiTheme="minorHAnsi" w:hAnsiTheme="minorHAnsi" w:cstheme="minorHAnsi"/>
                <w:b/>
                <w:color w:val="auto"/>
                <w:sz w:val="24"/>
                <w:szCs w:val="24"/>
              </w:rPr>
            </w:pPr>
          </w:p>
        </w:tc>
        <w:tc>
          <w:tcPr>
            <w:tcW w:w="7036" w:type="dxa"/>
            <w:vAlign w:val="center"/>
          </w:tcPr>
          <w:p w:rsidR="00862BF4" w:rsidRPr="00D85AEF" w:rsidRDefault="00862BF4" w:rsidP="00862BF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 xml:space="preserve">Key to </w:t>
            </w:r>
            <w:r>
              <w:rPr>
                <w:rFonts w:asciiTheme="minorHAnsi" w:hAnsiTheme="minorHAnsi" w:cstheme="minorHAnsi"/>
                <w:color w:val="auto"/>
                <w:sz w:val="24"/>
                <w:szCs w:val="24"/>
              </w:rPr>
              <w:t>oil (kerosene) storage compound and plant room</w:t>
            </w:r>
          </w:p>
        </w:tc>
      </w:tr>
      <w:tr w:rsidR="00862BF4" w:rsidRPr="00D85AEF" w:rsidTr="007E5609">
        <w:tc>
          <w:tcPr>
            <w:tcW w:w="1985" w:type="dxa"/>
            <w:vMerge/>
            <w:vAlign w:val="center"/>
          </w:tcPr>
          <w:p w:rsidR="00862BF4" w:rsidRPr="00D85AEF" w:rsidRDefault="00862BF4" w:rsidP="00862BF4">
            <w:pPr>
              <w:pStyle w:val="body"/>
              <w:ind w:right="283"/>
              <w:jc w:val="both"/>
              <w:rPr>
                <w:rFonts w:asciiTheme="minorHAnsi" w:hAnsiTheme="minorHAnsi" w:cstheme="minorHAnsi"/>
                <w:b/>
                <w:color w:val="auto"/>
                <w:sz w:val="24"/>
                <w:szCs w:val="24"/>
              </w:rPr>
            </w:pPr>
          </w:p>
        </w:tc>
        <w:tc>
          <w:tcPr>
            <w:tcW w:w="7036" w:type="dxa"/>
            <w:vAlign w:val="center"/>
          </w:tcPr>
          <w:p w:rsidR="00862BF4" w:rsidRPr="00D85AEF" w:rsidRDefault="00862BF4" w:rsidP="00862BF4">
            <w:pPr>
              <w:pStyle w:val="body"/>
              <w:ind w:right="283"/>
              <w:jc w:val="both"/>
              <w:rPr>
                <w:rFonts w:asciiTheme="minorHAnsi" w:hAnsiTheme="minorHAnsi" w:cstheme="minorHAnsi"/>
                <w:color w:val="auto"/>
                <w:sz w:val="24"/>
                <w:szCs w:val="24"/>
              </w:rPr>
            </w:pPr>
            <w:r>
              <w:rPr>
                <w:rFonts w:asciiTheme="minorHAnsi" w:hAnsiTheme="minorHAnsi" w:cstheme="minorHAnsi"/>
                <w:color w:val="auto"/>
                <w:sz w:val="24"/>
                <w:szCs w:val="24"/>
              </w:rPr>
              <w:t>4</w:t>
            </w:r>
            <w:r w:rsidRPr="00D85AEF">
              <w:rPr>
                <w:rFonts w:asciiTheme="minorHAnsi" w:hAnsiTheme="minorHAnsi" w:cstheme="minorHAnsi"/>
                <w:color w:val="auto"/>
                <w:sz w:val="24"/>
                <w:szCs w:val="24"/>
              </w:rPr>
              <w:t xml:space="preserve"> x Hi Vis jackets</w:t>
            </w:r>
          </w:p>
        </w:tc>
      </w:tr>
    </w:tbl>
    <w:p w:rsidR="00D61164" w:rsidRDefault="00D61164" w:rsidP="00D30EB4">
      <w:pPr>
        <w:pStyle w:val="body"/>
        <w:ind w:right="283"/>
        <w:jc w:val="both"/>
        <w:rPr>
          <w:rFonts w:asciiTheme="minorHAnsi" w:hAnsiTheme="minorHAnsi" w:cstheme="minorHAnsi"/>
          <w:color w:val="auto"/>
          <w:sz w:val="24"/>
          <w:szCs w:val="24"/>
        </w:rPr>
      </w:pPr>
    </w:p>
    <w:p w:rsidR="00D30EB4" w:rsidRPr="00D85AEF" w:rsidRDefault="00D30EB4" w:rsidP="00D61164">
      <w:pPr>
        <w:pStyle w:val="body"/>
        <w:ind w:left="709" w:right="283" w:hanging="709"/>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1.6.3</w:t>
      </w:r>
      <w:r w:rsidRPr="00D85AEF">
        <w:rPr>
          <w:rFonts w:asciiTheme="minorHAnsi" w:hAnsiTheme="minorHAnsi" w:cstheme="minorHAnsi"/>
          <w:color w:val="auto"/>
          <w:sz w:val="24"/>
          <w:szCs w:val="24"/>
        </w:rPr>
        <w:tab/>
        <w:t>Information that would previously have been included in the grab bag but is now available online/in the cloud</w:t>
      </w:r>
      <w:r w:rsidR="00D61164">
        <w:rPr>
          <w:rFonts w:asciiTheme="minorHAnsi" w:hAnsiTheme="minorHAnsi" w:cstheme="minorHAnsi"/>
          <w:color w:val="auto"/>
          <w:sz w:val="24"/>
          <w:szCs w:val="24"/>
        </w:rPr>
        <w:t>/through the Trust Business Director</w:t>
      </w:r>
      <w:r w:rsidRPr="00D85AEF">
        <w:rPr>
          <w:rFonts w:asciiTheme="minorHAnsi" w:hAnsiTheme="minorHAnsi" w:cstheme="minorHAnsi"/>
          <w:color w:val="auto"/>
          <w:sz w:val="24"/>
          <w:szCs w:val="24"/>
        </w:rPr>
        <w:t xml:space="preserve"> includes</w:t>
      </w:r>
      <w:r w:rsidR="00126792">
        <w:rPr>
          <w:rFonts w:asciiTheme="minorHAnsi" w:hAnsiTheme="minorHAnsi" w:cstheme="minorHAnsi"/>
          <w:color w:val="auto"/>
          <w:sz w:val="24"/>
          <w:szCs w:val="24"/>
        </w:rPr>
        <w:t>:</w:t>
      </w:r>
    </w:p>
    <w:p w:rsidR="00D30EB4" w:rsidRPr="00D85AEF" w:rsidRDefault="00D30EB4" w:rsidP="00D30EB4">
      <w:pPr>
        <w:pStyle w:val="body"/>
        <w:ind w:right="283"/>
        <w:jc w:val="both"/>
        <w:rPr>
          <w:rFonts w:asciiTheme="minorHAnsi" w:hAnsiTheme="minorHAnsi" w:cstheme="minorHAnsi"/>
          <w:color w:val="auto"/>
          <w:sz w:val="24"/>
          <w:szCs w:val="24"/>
        </w:rPr>
      </w:pPr>
    </w:p>
    <w:tbl>
      <w:tblPr>
        <w:tblStyle w:val="TableGrid"/>
        <w:tblW w:w="0" w:type="auto"/>
        <w:tblInd w:w="-5" w:type="dxa"/>
        <w:tblLook w:val="04A0" w:firstRow="1" w:lastRow="0" w:firstColumn="1" w:lastColumn="0" w:noHBand="0" w:noVBand="1"/>
      </w:tblPr>
      <w:tblGrid>
        <w:gridCol w:w="3017"/>
        <w:gridCol w:w="6004"/>
      </w:tblGrid>
      <w:tr w:rsidR="00D30EB4" w:rsidRPr="00D85AEF" w:rsidTr="007E5609">
        <w:tc>
          <w:tcPr>
            <w:tcW w:w="3017" w:type="dxa"/>
            <w:vMerge w:val="restart"/>
            <w:vAlign w:val="center"/>
          </w:tcPr>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Organisation Information</w:t>
            </w: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School and Trust policies and procedures</w:t>
            </w:r>
          </w:p>
        </w:tc>
      </w:tr>
      <w:tr w:rsidR="00D30EB4" w:rsidRPr="00D85AEF" w:rsidTr="007E5609">
        <w:tc>
          <w:tcPr>
            <w:tcW w:w="3017" w:type="dxa"/>
            <w:vMerge/>
            <w:vAlign w:val="center"/>
          </w:tcPr>
          <w:p w:rsidR="00D30EB4" w:rsidRPr="00D85AEF" w:rsidRDefault="00D30EB4" w:rsidP="00D30EB4">
            <w:pPr>
              <w:pStyle w:val="body"/>
              <w:ind w:right="283"/>
              <w:jc w:val="both"/>
              <w:rPr>
                <w:rFonts w:asciiTheme="minorHAnsi" w:hAnsiTheme="minorHAnsi" w:cstheme="minorHAnsi"/>
                <w:b/>
                <w:color w:val="auto"/>
                <w:sz w:val="24"/>
                <w:szCs w:val="24"/>
              </w:rPr>
            </w:pP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School’s branding material and stationery</w:t>
            </w:r>
          </w:p>
        </w:tc>
      </w:tr>
      <w:tr w:rsidR="00D30EB4" w:rsidRPr="00D85AEF" w:rsidTr="007E5609">
        <w:tc>
          <w:tcPr>
            <w:tcW w:w="3017" w:type="dxa"/>
            <w:vMerge/>
            <w:vAlign w:val="center"/>
          </w:tcPr>
          <w:p w:rsidR="00D30EB4" w:rsidRPr="00D85AEF" w:rsidRDefault="00D30EB4" w:rsidP="00D30EB4">
            <w:pPr>
              <w:pStyle w:val="body"/>
              <w:ind w:right="283"/>
              <w:jc w:val="both"/>
              <w:rPr>
                <w:rFonts w:asciiTheme="minorHAnsi" w:hAnsiTheme="minorHAnsi" w:cstheme="minorHAnsi"/>
                <w:b/>
                <w:color w:val="auto"/>
                <w:sz w:val="24"/>
                <w:szCs w:val="24"/>
              </w:rPr>
            </w:pP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School logo</w:t>
            </w:r>
          </w:p>
        </w:tc>
      </w:tr>
      <w:tr w:rsidR="00D30EB4" w:rsidRPr="00D85AEF" w:rsidTr="007E5609">
        <w:tc>
          <w:tcPr>
            <w:tcW w:w="3017" w:type="dxa"/>
            <w:vMerge/>
            <w:vAlign w:val="center"/>
          </w:tcPr>
          <w:p w:rsidR="00D30EB4" w:rsidRPr="00D85AEF" w:rsidRDefault="00D30EB4" w:rsidP="00D30EB4">
            <w:pPr>
              <w:pStyle w:val="body"/>
              <w:ind w:right="283"/>
              <w:jc w:val="both"/>
              <w:rPr>
                <w:rFonts w:asciiTheme="minorHAnsi" w:hAnsiTheme="minorHAnsi" w:cstheme="minorHAnsi"/>
                <w:b/>
                <w:color w:val="auto"/>
                <w:sz w:val="24"/>
                <w:szCs w:val="24"/>
              </w:rPr>
            </w:pP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Asbestos Register</w:t>
            </w:r>
          </w:p>
        </w:tc>
      </w:tr>
      <w:tr w:rsidR="00D30EB4" w:rsidRPr="00D85AEF" w:rsidTr="007E5609">
        <w:tc>
          <w:tcPr>
            <w:tcW w:w="3017" w:type="dxa"/>
            <w:vMerge w:val="restart"/>
            <w:vAlign w:val="center"/>
          </w:tcPr>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Financial Information</w:t>
            </w: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Bank, insurance details, payroll, etc</w:t>
            </w:r>
            <w:r w:rsidR="00D61164">
              <w:rPr>
                <w:rFonts w:asciiTheme="minorHAnsi" w:hAnsiTheme="minorHAnsi" w:cstheme="minorHAnsi"/>
                <w:color w:val="auto"/>
                <w:sz w:val="24"/>
                <w:szCs w:val="24"/>
              </w:rPr>
              <w:t>.</w:t>
            </w:r>
          </w:p>
        </w:tc>
      </w:tr>
      <w:tr w:rsidR="00D30EB4" w:rsidRPr="00D85AEF" w:rsidTr="007E5609">
        <w:tc>
          <w:tcPr>
            <w:tcW w:w="3017" w:type="dxa"/>
            <w:vMerge/>
            <w:vAlign w:val="center"/>
          </w:tcPr>
          <w:p w:rsidR="00D30EB4" w:rsidRPr="00D85AEF" w:rsidRDefault="00D30EB4" w:rsidP="00D30EB4">
            <w:pPr>
              <w:pStyle w:val="body"/>
              <w:ind w:right="283"/>
              <w:jc w:val="both"/>
              <w:rPr>
                <w:rFonts w:asciiTheme="minorHAnsi" w:hAnsiTheme="minorHAnsi" w:cstheme="minorHAnsi"/>
                <w:b/>
                <w:color w:val="auto"/>
                <w:sz w:val="24"/>
                <w:szCs w:val="24"/>
              </w:rPr>
            </w:pP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Invoices, purchase orders, etc</w:t>
            </w:r>
            <w:r w:rsidR="00D61164">
              <w:rPr>
                <w:rFonts w:asciiTheme="minorHAnsi" w:hAnsiTheme="minorHAnsi" w:cstheme="minorHAnsi"/>
                <w:color w:val="auto"/>
                <w:sz w:val="24"/>
                <w:szCs w:val="24"/>
              </w:rPr>
              <w:t>.</w:t>
            </w:r>
          </w:p>
        </w:tc>
      </w:tr>
      <w:tr w:rsidR="00D30EB4" w:rsidRPr="00D85AEF" w:rsidTr="007E5609">
        <w:tc>
          <w:tcPr>
            <w:tcW w:w="3017" w:type="dxa"/>
            <w:vMerge/>
            <w:vAlign w:val="center"/>
          </w:tcPr>
          <w:p w:rsidR="00D30EB4" w:rsidRPr="00D85AEF" w:rsidRDefault="00D30EB4" w:rsidP="00D30EB4">
            <w:pPr>
              <w:pStyle w:val="body"/>
              <w:ind w:right="283"/>
              <w:jc w:val="both"/>
              <w:rPr>
                <w:rFonts w:asciiTheme="minorHAnsi" w:hAnsiTheme="minorHAnsi" w:cstheme="minorHAnsi"/>
                <w:b/>
                <w:color w:val="auto"/>
                <w:sz w:val="24"/>
                <w:szCs w:val="24"/>
              </w:rPr>
            </w:pP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Financial procedures</w:t>
            </w:r>
          </w:p>
        </w:tc>
      </w:tr>
      <w:tr w:rsidR="00D30EB4" w:rsidRPr="00D85AEF" w:rsidTr="007E5609">
        <w:tc>
          <w:tcPr>
            <w:tcW w:w="3017" w:type="dxa"/>
            <w:vMerge/>
            <w:vAlign w:val="center"/>
          </w:tcPr>
          <w:p w:rsidR="00D30EB4" w:rsidRPr="00D85AEF" w:rsidRDefault="00D30EB4" w:rsidP="00D30EB4">
            <w:pPr>
              <w:pStyle w:val="body"/>
              <w:ind w:right="283"/>
              <w:jc w:val="both"/>
              <w:rPr>
                <w:rFonts w:asciiTheme="minorHAnsi" w:hAnsiTheme="minorHAnsi" w:cstheme="minorHAnsi"/>
                <w:b/>
                <w:color w:val="auto"/>
                <w:sz w:val="24"/>
                <w:szCs w:val="24"/>
              </w:rPr>
            </w:pP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Asset Register</w:t>
            </w:r>
          </w:p>
        </w:tc>
      </w:tr>
      <w:tr w:rsidR="00D30EB4" w:rsidRPr="00D85AEF" w:rsidTr="007E5609">
        <w:tc>
          <w:tcPr>
            <w:tcW w:w="3017" w:type="dxa"/>
            <w:vMerge w:val="restart"/>
            <w:vAlign w:val="center"/>
          </w:tcPr>
          <w:p w:rsidR="00D30EB4" w:rsidRPr="00D85AEF" w:rsidRDefault="00D30EB4" w:rsidP="00D30EB4">
            <w:pPr>
              <w:pStyle w:val="body"/>
              <w:ind w:right="283"/>
              <w:jc w:val="both"/>
              <w:rPr>
                <w:rFonts w:asciiTheme="minorHAnsi" w:hAnsiTheme="minorHAnsi" w:cstheme="minorHAnsi"/>
                <w:b/>
                <w:color w:val="auto"/>
                <w:sz w:val="24"/>
                <w:szCs w:val="24"/>
              </w:rPr>
            </w:pPr>
            <w:r w:rsidRPr="00D85AEF">
              <w:rPr>
                <w:rFonts w:asciiTheme="minorHAnsi" w:hAnsiTheme="minorHAnsi" w:cstheme="minorHAnsi"/>
                <w:b/>
                <w:color w:val="auto"/>
                <w:sz w:val="24"/>
                <w:szCs w:val="24"/>
              </w:rPr>
              <w:t>IT/Equipment Information</w:t>
            </w:r>
          </w:p>
        </w:tc>
        <w:tc>
          <w:tcPr>
            <w:tcW w:w="6004" w:type="dxa"/>
            <w:vAlign w:val="center"/>
          </w:tcPr>
          <w:p w:rsidR="00D30EB4" w:rsidRPr="00D85AEF" w:rsidRDefault="00D30EB4" w:rsidP="00D30EB4">
            <w:pPr>
              <w:pStyle w:val="body"/>
              <w:ind w:right="283"/>
              <w:jc w:val="both"/>
              <w:rPr>
                <w:rFonts w:asciiTheme="minorHAnsi" w:hAnsiTheme="minorHAnsi" w:cstheme="minorHAnsi"/>
                <w:color w:val="auto"/>
                <w:sz w:val="24"/>
                <w:szCs w:val="24"/>
              </w:rPr>
            </w:pPr>
            <w:r w:rsidRPr="00D85AEF">
              <w:rPr>
                <w:rFonts w:asciiTheme="minorHAnsi" w:hAnsiTheme="minorHAnsi" w:cstheme="minorHAnsi"/>
                <w:color w:val="auto"/>
                <w:sz w:val="24"/>
                <w:szCs w:val="24"/>
              </w:rPr>
              <w:t>Software licence agreements and key codes/passwords</w:t>
            </w:r>
          </w:p>
        </w:tc>
      </w:tr>
      <w:tr w:rsidR="00D30EB4" w:rsidRPr="00D85AEF" w:rsidTr="007E5609">
        <w:tc>
          <w:tcPr>
            <w:tcW w:w="3017" w:type="dxa"/>
            <w:vMerge/>
            <w:vAlign w:val="center"/>
          </w:tcPr>
          <w:p w:rsidR="00D30EB4" w:rsidRPr="00D85AEF" w:rsidRDefault="00D30EB4" w:rsidP="00D30EB4">
            <w:pPr>
              <w:pStyle w:val="body"/>
              <w:ind w:right="283"/>
              <w:jc w:val="both"/>
              <w:rPr>
                <w:rFonts w:asciiTheme="minorHAnsi" w:hAnsiTheme="minorHAnsi" w:cstheme="minorHAnsi"/>
                <w:b/>
                <w:color w:val="auto"/>
                <w:sz w:val="24"/>
                <w:szCs w:val="24"/>
              </w:rPr>
            </w:pPr>
          </w:p>
        </w:tc>
        <w:tc>
          <w:tcPr>
            <w:tcW w:w="6004" w:type="dxa"/>
            <w:vAlign w:val="center"/>
          </w:tcPr>
          <w:p w:rsidR="00D30EB4" w:rsidRPr="00D85AEF" w:rsidRDefault="00D61164" w:rsidP="00D30EB4">
            <w:pPr>
              <w:pStyle w:val="body"/>
              <w:ind w:right="283"/>
              <w:jc w:val="both"/>
              <w:rPr>
                <w:rFonts w:asciiTheme="minorHAnsi" w:hAnsiTheme="minorHAnsi" w:cstheme="minorHAnsi"/>
                <w:color w:val="auto"/>
                <w:sz w:val="24"/>
                <w:szCs w:val="24"/>
              </w:rPr>
            </w:pPr>
            <w:r>
              <w:rPr>
                <w:rFonts w:asciiTheme="minorHAnsi" w:hAnsiTheme="minorHAnsi" w:cstheme="minorHAnsi"/>
                <w:color w:val="auto"/>
                <w:sz w:val="24"/>
                <w:szCs w:val="24"/>
              </w:rPr>
              <w:t>Back</w:t>
            </w:r>
            <w:r w:rsidR="00D30EB4" w:rsidRPr="00D85AEF">
              <w:rPr>
                <w:rFonts w:asciiTheme="minorHAnsi" w:hAnsiTheme="minorHAnsi" w:cstheme="minorHAnsi"/>
                <w:color w:val="auto"/>
                <w:sz w:val="24"/>
                <w:szCs w:val="24"/>
              </w:rPr>
              <w:t>up and data restoration routine</w:t>
            </w:r>
          </w:p>
        </w:tc>
      </w:tr>
    </w:tbl>
    <w:p w:rsidR="00D61164" w:rsidRDefault="00D61164" w:rsidP="00D30EB4">
      <w:pPr>
        <w:pStyle w:val="body"/>
        <w:ind w:right="283"/>
        <w:jc w:val="both"/>
        <w:rPr>
          <w:rFonts w:asciiTheme="minorHAnsi" w:hAnsiTheme="minorHAnsi" w:cstheme="minorHAnsi"/>
          <w:color w:val="auto"/>
          <w:sz w:val="24"/>
          <w:szCs w:val="24"/>
        </w:rPr>
      </w:pPr>
    </w:p>
    <w:p w:rsidR="00D61164" w:rsidRDefault="00D61164">
      <w:pPr>
        <w:widowControl/>
        <w:autoSpaceDE/>
        <w:autoSpaceDN/>
        <w:adjustRightInd/>
        <w:rPr>
          <w:rFonts w:asciiTheme="minorHAnsi" w:eastAsia="Times" w:hAnsiTheme="minorHAnsi" w:cstheme="minorHAnsi"/>
          <w:sz w:val="24"/>
          <w:lang w:val="en-GB" w:eastAsia="en-GB"/>
        </w:rPr>
      </w:pPr>
      <w:r>
        <w:rPr>
          <w:rFonts w:asciiTheme="minorHAnsi" w:hAnsiTheme="minorHAnsi" w:cstheme="minorHAnsi"/>
          <w:sz w:val="24"/>
        </w:rPr>
        <w:br w:type="page"/>
      </w:r>
    </w:p>
    <w:p w:rsidR="00D61164" w:rsidRPr="00D61164" w:rsidRDefault="00D61164" w:rsidP="00D61164">
      <w:pPr>
        <w:widowControl/>
        <w:autoSpaceDE/>
        <w:autoSpaceDN/>
        <w:adjustRightInd/>
        <w:rPr>
          <w:rFonts w:asciiTheme="minorHAnsi" w:hAnsiTheme="minorHAnsi" w:cstheme="minorHAnsi"/>
          <w:b/>
          <w:sz w:val="28"/>
          <w:lang w:val="en-GB"/>
        </w:rPr>
      </w:pPr>
      <w:r w:rsidRPr="00D61164">
        <w:rPr>
          <w:rFonts w:asciiTheme="minorHAnsi" w:hAnsiTheme="minorHAnsi" w:cstheme="minorHAnsi"/>
          <w:b/>
          <w:sz w:val="28"/>
          <w:lang w:val="en-GB"/>
        </w:rPr>
        <w:lastRenderedPageBreak/>
        <w:t>SECTION 2</w:t>
      </w:r>
    </w:p>
    <w:p w:rsidR="00D61164" w:rsidRPr="00D61164" w:rsidRDefault="00D61164" w:rsidP="00D61164">
      <w:pPr>
        <w:widowControl/>
        <w:autoSpaceDE/>
        <w:autoSpaceDN/>
        <w:adjustRightInd/>
        <w:rPr>
          <w:rFonts w:asciiTheme="minorHAnsi" w:hAnsiTheme="minorHAnsi" w:cstheme="minorHAnsi"/>
          <w:b/>
          <w:sz w:val="24"/>
          <w:lang w:val="en-GB"/>
        </w:rPr>
      </w:pPr>
    </w:p>
    <w:p w:rsidR="00D61164" w:rsidRPr="00440C9F" w:rsidRDefault="00D61164" w:rsidP="00440C9F">
      <w:pPr>
        <w:pStyle w:val="body"/>
        <w:tabs>
          <w:tab w:val="left" w:pos="426"/>
        </w:tabs>
        <w:ind w:left="-142" w:right="283" w:firstLine="142"/>
        <w:jc w:val="both"/>
        <w:rPr>
          <w:rFonts w:asciiTheme="minorHAnsi" w:hAnsiTheme="minorHAnsi" w:cstheme="minorHAnsi"/>
          <w:b/>
          <w:color w:val="auto"/>
          <w:sz w:val="24"/>
          <w:szCs w:val="24"/>
        </w:rPr>
      </w:pPr>
      <w:r w:rsidRPr="00440C9F">
        <w:rPr>
          <w:rFonts w:asciiTheme="minorHAnsi" w:hAnsiTheme="minorHAnsi" w:cstheme="minorHAnsi"/>
          <w:b/>
          <w:color w:val="auto"/>
          <w:sz w:val="24"/>
          <w:szCs w:val="24"/>
        </w:rPr>
        <w:t>2.</w:t>
      </w:r>
      <w:r w:rsidRPr="00440C9F">
        <w:rPr>
          <w:rFonts w:asciiTheme="minorHAnsi" w:hAnsiTheme="minorHAnsi" w:cstheme="minorHAnsi"/>
          <w:b/>
          <w:color w:val="auto"/>
          <w:sz w:val="24"/>
          <w:szCs w:val="24"/>
        </w:rPr>
        <w:tab/>
        <w:t>ACTIVATION</w:t>
      </w:r>
    </w:p>
    <w:p w:rsidR="002E2DCA" w:rsidRPr="00D61164" w:rsidRDefault="002E2DCA" w:rsidP="00440C9F">
      <w:pPr>
        <w:pStyle w:val="body"/>
        <w:ind w:right="283"/>
        <w:jc w:val="both"/>
        <w:rPr>
          <w:rFonts w:asciiTheme="minorHAnsi" w:hAnsiTheme="minorHAnsi" w:cstheme="minorHAnsi"/>
          <w:b/>
          <w:sz w:val="24"/>
        </w:rPr>
      </w:pPr>
    </w:p>
    <w:p w:rsidR="00D61164" w:rsidRPr="00D61164" w:rsidRDefault="00D61164" w:rsidP="00F67381">
      <w:pPr>
        <w:widowControl/>
        <w:numPr>
          <w:ilvl w:val="1"/>
          <w:numId w:val="6"/>
        </w:numPr>
        <w:tabs>
          <w:tab w:val="left" w:pos="851"/>
        </w:tabs>
        <w:autoSpaceDE/>
        <w:autoSpaceDN/>
        <w:adjustRightInd/>
        <w:ind w:left="851" w:hanging="851"/>
        <w:rPr>
          <w:rFonts w:asciiTheme="minorHAnsi" w:hAnsiTheme="minorHAnsi" w:cstheme="minorHAnsi"/>
          <w:b/>
          <w:sz w:val="24"/>
          <w:lang w:val="en-GB"/>
        </w:rPr>
      </w:pPr>
      <w:r w:rsidRPr="00D61164">
        <w:rPr>
          <w:rFonts w:asciiTheme="minorHAnsi" w:hAnsiTheme="minorHAnsi" w:cstheme="minorHAnsi"/>
          <w:b/>
          <w:sz w:val="24"/>
          <w:lang w:val="en-GB"/>
        </w:rPr>
        <w:t>Circumstances</w:t>
      </w:r>
    </w:p>
    <w:p w:rsidR="00D61164" w:rsidRPr="00D61164" w:rsidRDefault="00D61164" w:rsidP="00D61164">
      <w:pPr>
        <w:widowControl/>
        <w:tabs>
          <w:tab w:val="left" w:pos="426"/>
        </w:tabs>
        <w:autoSpaceDE/>
        <w:autoSpaceDN/>
        <w:adjustRightInd/>
        <w:spacing w:after="120"/>
        <w:ind w:left="426"/>
        <w:rPr>
          <w:rFonts w:asciiTheme="minorHAnsi" w:eastAsia="Times" w:hAnsiTheme="minorHAnsi" w:cstheme="minorHAnsi"/>
          <w:sz w:val="24"/>
          <w:lang w:val="en-GB" w:eastAsia="en-GB"/>
        </w:rPr>
      </w:pPr>
      <w:r w:rsidRPr="00D61164">
        <w:rPr>
          <w:rFonts w:asciiTheme="minorHAnsi" w:eastAsia="Times" w:hAnsiTheme="minorHAnsi" w:cstheme="minorHAnsi"/>
          <w:sz w:val="24"/>
          <w:lang w:val="en-GB" w:eastAsia="en-GB"/>
        </w:rPr>
        <w:t xml:space="preserve">The </w:t>
      </w:r>
      <w:r>
        <w:rPr>
          <w:rFonts w:asciiTheme="minorHAnsi" w:eastAsia="Times" w:hAnsiTheme="minorHAnsi" w:cstheme="minorHAnsi"/>
          <w:sz w:val="24"/>
          <w:lang w:val="en-GB" w:eastAsia="en-GB"/>
        </w:rPr>
        <w:t>CIMP</w:t>
      </w:r>
      <w:r w:rsidRPr="00D61164">
        <w:rPr>
          <w:rFonts w:asciiTheme="minorHAnsi" w:eastAsia="Times" w:hAnsiTheme="minorHAnsi" w:cstheme="minorHAnsi"/>
          <w:sz w:val="24"/>
          <w:lang w:val="en-GB" w:eastAsia="en-GB"/>
        </w:rPr>
        <w:t xml:space="preserve"> will be activated in response to an incident causing significant disruption to the school, particularly the delivery of key/critical activities. </w:t>
      </w:r>
    </w:p>
    <w:p w:rsidR="00D61164" w:rsidRPr="00D61164" w:rsidRDefault="00D61164" w:rsidP="00F67381">
      <w:pPr>
        <w:widowControl/>
        <w:numPr>
          <w:ilvl w:val="1"/>
          <w:numId w:val="6"/>
        </w:numPr>
        <w:tabs>
          <w:tab w:val="left" w:pos="851"/>
        </w:tabs>
        <w:autoSpaceDE/>
        <w:autoSpaceDN/>
        <w:adjustRightInd/>
        <w:spacing w:before="60"/>
        <w:ind w:left="851" w:hanging="851"/>
        <w:rPr>
          <w:rFonts w:asciiTheme="minorHAnsi" w:hAnsiTheme="minorHAnsi" w:cstheme="minorHAnsi"/>
          <w:b/>
          <w:sz w:val="24"/>
          <w:lang w:val="en-GB"/>
        </w:rPr>
      </w:pPr>
      <w:r w:rsidRPr="00D61164">
        <w:rPr>
          <w:rFonts w:asciiTheme="minorHAnsi" w:hAnsiTheme="minorHAnsi" w:cstheme="minorHAnsi"/>
          <w:b/>
          <w:sz w:val="24"/>
          <w:lang w:val="en-GB"/>
        </w:rPr>
        <w:t>Responsibility for Activation</w:t>
      </w:r>
    </w:p>
    <w:p w:rsidR="00D61164" w:rsidRPr="00D61164" w:rsidRDefault="00D61164" w:rsidP="00D61164">
      <w:pPr>
        <w:widowControl/>
        <w:tabs>
          <w:tab w:val="left" w:pos="426"/>
        </w:tabs>
        <w:autoSpaceDE/>
        <w:autoSpaceDN/>
        <w:adjustRightInd/>
        <w:spacing w:after="120"/>
        <w:ind w:left="426"/>
        <w:rPr>
          <w:rFonts w:asciiTheme="minorHAnsi" w:eastAsia="Times" w:hAnsiTheme="minorHAnsi" w:cstheme="minorHAnsi"/>
          <w:sz w:val="24"/>
          <w:lang w:val="en-GB" w:eastAsia="en-GB"/>
        </w:rPr>
      </w:pPr>
      <w:r w:rsidRPr="00D61164">
        <w:rPr>
          <w:rFonts w:asciiTheme="minorHAnsi" w:eastAsia="Times" w:hAnsiTheme="minorHAnsi" w:cstheme="minorHAnsi"/>
          <w:sz w:val="24"/>
          <w:lang w:val="en-GB" w:eastAsia="en-GB"/>
        </w:rPr>
        <w:t xml:space="preserve">The responsibility for implementing the </w:t>
      </w:r>
      <w:r>
        <w:rPr>
          <w:rFonts w:asciiTheme="minorHAnsi" w:eastAsia="Times" w:hAnsiTheme="minorHAnsi" w:cstheme="minorHAnsi"/>
          <w:sz w:val="24"/>
          <w:lang w:val="en-GB" w:eastAsia="en-GB"/>
        </w:rPr>
        <w:t>CIMP</w:t>
      </w:r>
      <w:r w:rsidRPr="00D61164">
        <w:rPr>
          <w:rFonts w:asciiTheme="minorHAnsi" w:eastAsia="Times" w:hAnsiTheme="minorHAnsi" w:cstheme="minorHAnsi"/>
          <w:sz w:val="24"/>
          <w:lang w:val="en-GB" w:eastAsia="en-GB"/>
        </w:rPr>
        <w:t xml:space="preserve"> lies with the Headteacher or, if not available, </w:t>
      </w:r>
      <w:r>
        <w:rPr>
          <w:rFonts w:asciiTheme="minorHAnsi" w:eastAsia="Times" w:hAnsiTheme="minorHAnsi" w:cstheme="minorHAnsi"/>
          <w:sz w:val="24"/>
          <w:lang w:val="en-GB" w:eastAsia="en-GB"/>
        </w:rPr>
        <w:t xml:space="preserve">the </w:t>
      </w:r>
      <w:r w:rsidR="00015A0D">
        <w:rPr>
          <w:rFonts w:asciiTheme="minorHAnsi" w:eastAsia="Times" w:hAnsiTheme="minorHAnsi" w:cstheme="minorHAnsi"/>
          <w:sz w:val="24"/>
          <w:lang w:val="en-GB" w:eastAsia="en-GB"/>
        </w:rPr>
        <w:t>‘</w:t>
      </w:r>
      <w:r>
        <w:rPr>
          <w:rFonts w:asciiTheme="minorHAnsi" w:eastAsia="Times" w:hAnsiTheme="minorHAnsi" w:cstheme="minorHAnsi"/>
          <w:sz w:val="24"/>
          <w:lang w:val="en-GB" w:eastAsia="en-GB"/>
        </w:rPr>
        <w:t xml:space="preserve">Teacher </w:t>
      </w:r>
      <w:proofErr w:type="gramStart"/>
      <w:r>
        <w:rPr>
          <w:rFonts w:asciiTheme="minorHAnsi" w:eastAsia="Times" w:hAnsiTheme="minorHAnsi" w:cstheme="minorHAnsi"/>
          <w:sz w:val="24"/>
          <w:lang w:val="en-GB" w:eastAsia="en-GB"/>
        </w:rPr>
        <w:t>In</w:t>
      </w:r>
      <w:proofErr w:type="gramEnd"/>
      <w:r>
        <w:rPr>
          <w:rFonts w:asciiTheme="minorHAnsi" w:eastAsia="Times" w:hAnsiTheme="minorHAnsi" w:cstheme="minorHAnsi"/>
          <w:sz w:val="24"/>
          <w:lang w:val="en-GB" w:eastAsia="en-GB"/>
        </w:rPr>
        <w:t xml:space="preserve"> Charge</w:t>
      </w:r>
      <w:r w:rsidR="00015A0D">
        <w:rPr>
          <w:rFonts w:asciiTheme="minorHAnsi" w:eastAsia="Times" w:hAnsiTheme="minorHAnsi" w:cstheme="minorHAnsi"/>
          <w:sz w:val="24"/>
          <w:lang w:val="en-GB" w:eastAsia="en-GB"/>
        </w:rPr>
        <w:t>’</w:t>
      </w:r>
      <w:r>
        <w:rPr>
          <w:rFonts w:asciiTheme="minorHAnsi" w:eastAsia="Times" w:hAnsiTheme="minorHAnsi" w:cstheme="minorHAnsi"/>
          <w:sz w:val="24"/>
          <w:lang w:val="en-GB" w:eastAsia="en-GB"/>
        </w:rPr>
        <w:t xml:space="preserve"> at the time.</w:t>
      </w:r>
      <w:r w:rsidRPr="00D61164">
        <w:rPr>
          <w:rFonts w:asciiTheme="minorHAnsi" w:eastAsia="Times" w:hAnsiTheme="minorHAnsi" w:cstheme="minorHAnsi"/>
          <w:sz w:val="24"/>
          <w:lang w:val="en-GB" w:eastAsia="en-GB"/>
        </w:rPr>
        <w:t xml:space="preserve"> </w:t>
      </w:r>
      <w:r w:rsidR="00015A0D">
        <w:rPr>
          <w:rFonts w:asciiTheme="minorHAnsi" w:eastAsia="Times" w:hAnsiTheme="minorHAnsi" w:cstheme="minorHAnsi"/>
          <w:sz w:val="24"/>
          <w:lang w:val="en-GB" w:eastAsia="en-GB"/>
        </w:rPr>
        <w:t xml:space="preserve"> The Headteacher and Teachers in Charge (two such part-time posts) form the Incident Management Team (IMT).</w:t>
      </w:r>
    </w:p>
    <w:p w:rsidR="00D61164" w:rsidRPr="00D61164" w:rsidRDefault="00D61164" w:rsidP="00F67381">
      <w:pPr>
        <w:widowControl/>
        <w:numPr>
          <w:ilvl w:val="1"/>
          <w:numId w:val="6"/>
        </w:numPr>
        <w:tabs>
          <w:tab w:val="left" w:pos="851"/>
        </w:tabs>
        <w:autoSpaceDE/>
        <w:autoSpaceDN/>
        <w:adjustRightInd/>
        <w:spacing w:before="60"/>
        <w:ind w:left="851" w:hanging="851"/>
        <w:rPr>
          <w:rFonts w:asciiTheme="minorHAnsi" w:hAnsiTheme="minorHAnsi" w:cstheme="minorHAnsi"/>
          <w:b/>
          <w:sz w:val="24"/>
          <w:lang w:val="en-GB"/>
        </w:rPr>
      </w:pPr>
      <w:r w:rsidRPr="00D61164">
        <w:rPr>
          <w:rFonts w:asciiTheme="minorHAnsi" w:hAnsiTheme="minorHAnsi" w:cstheme="minorHAnsi"/>
          <w:b/>
          <w:sz w:val="24"/>
          <w:lang w:val="en-GB"/>
        </w:rPr>
        <w:t>Activation Process</w:t>
      </w:r>
    </w:p>
    <w:p w:rsidR="00D61164" w:rsidRPr="00D61164" w:rsidRDefault="00D61164" w:rsidP="00015A0D">
      <w:pPr>
        <w:widowControl/>
        <w:tabs>
          <w:tab w:val="left" w:pos="851"/>
        </w:tabs>
        <w:autoSpaceDE/>
        <w:autoSpaceDN/>
        <w:adjustRightInd/>
        <w:ind w:left="851"/>
        <w:rPr>
          <w:rFonts w:ascii="Century Gothic" w:hAnsi="Century Gothic" w:cs="Arial"/>
          <w:b/>
          <w:sz w:val="22"/>
          <w:szCs w:val="22"/>
          <w:lang w:val="en-GB"/>
        </w:rPr>
      </w:pPr>
    </w:p>
    <w:p w:rsidR="00D61164" w:rsidRPr="00D61164" w:rsidRDefault="00D61164" w:rsidP="00D61164">
      <w:pPr>
        <w:widowControl/>
        <w:autoSpaceDE/>
        <w:autoSpaceDN/>
        <w:adjustRightInd/>
        <w:rPr>
          <w:rFonts w:ascii="Calibri" w:hAnsi="Calibri" w:cs="Arial"/>
          <w:sz w:val="22"/>
          <w:szCs w:val="22"/>
          <w:lang w:val="en-GB"/>
        </w:rPr>
      </w:pPr>
      <w:r w:rsidRPr="00D61164">
        <w:rPr>
          <w:rFonts w:ascii="Calibri" w:hAnsi="Calibri" w:cs="Arial"/>
          <w:noProof/>
          <w:sz w:val="22"/>
          <w:szCs w:val="22"/>
          <w:lang w:val="en-GB" w:eastAsia="en-GB"/>
        </w:rPr>
        <mc:AlternateContent>
          <mc:Choice Requires="wps">
            <w:drawing>
              <wp:anchor distT="0" distB="0" distL="114300" distR="114300" simplePos="0" relativeHeight="251660800" behindDoc="0" locked="0" layoutInCell="1" allowOverlap="1" wp14:anchorId="6A81AAD9" wp14:editId="0B84471D">
                <wp:simplePos x="0" y="0"/>
                <wp:positionH relativeFrom="column">
                  <wp:posOffset>2336165</wp:posOffset>
                </wp:positionH>
                <wp:positionV relativeFrom="paragraph">
                  <wp:posOffset>99695</wp:posOffset>
                </wp:positionV>
                <wp:extent cx="1743075" cy="533400"/>
                <wp:effectExtent l="0" t="0" r="28575" b="19050"/>
                <wp:wrapNone/>
                <wp:docPr id="50" name="Flowchart: Data 50"/>
                <wp:cNvGraphicFramePr/>
                <a:graphic xmlns:a="http://schemas.openxmlformats.org/drawingml/2006/main">
                  <a:graphicData uri="http://schemas.microsoft.com/office/word/2010/wordprocessingShape">
                    <wps:wsp>
                      <wps:cNvSpPr/>
                      <wps:spPr>
                        <a:xfrm>
                          <a:off x="0" y="0"/>
                          <a:ext cx="1743075" cy="533400"/>
                        </a:xfrm>
                        <a:prstGeom prst="flowChartInputOutput">
                          <a:avLst/>
                        </a:prstGeom>
                        <a:solidFill>
                          <a:srgbClr val="4F81BD"/>
                        </a:solidFill>
                        <a:ln w="25400" cap="flat" cmpd="sng" algn="ctr">
                          <a:solidFill>
                            <a:srgbClr val="4F81BD">
                              <a:shade val="50000"/>
                            </a:srgbClr>
                          </a:solidFill>
                          <a:prstDash val="solid"/>
                        </a:ln>
                        <a:effectLst/>
                      </wps:spPr>
                      <wps:txbx>
                        <w:txbxContent>
                          <w:p w:rsidR="00152A8C" w:rsidRPr="00015A0D" w:rsidRDefault="00152A8C" w:rsidP="00D61164">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Incident</w:t>
                            </w:r>
                          </w:p>
                          <w:p w:rsidR="00152A8C" w:rsidRPr="00015A0D" w:rsidRDefault="00152A8C" w:rsidP="00D61164">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occurs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81AAD9" id="_x0000_t111" coordsize="21600,21600" o:spt="111" path="m4321,l21600,,17204,21600,,21600xe">
                <v:stroke joinstyle="miter"/>
                <v:path gradientshapeok="t" o:connecttype="custom" o:connectlocs="12961,0;10800,0;2161,10800;8602,21600;10800,21600;19402,10800" textboxrect="4321,0,17204,21600"/>
              </v:shapetype>
              <v:shape id="Flowchart: Data 50" o:spid="_x0000_s1026" type="#_x0000_t111" style="position:absolute;margin-left:183.95pt;margin-top:7.85pt;width:137.25pt;height:42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" fillcolor="#4f81bd" strokecolor="#385d8a" strokeweight="2pt">
                <v:textbox>
                  <w:txbxContent>
                    <w:p w:rsidR="00152A8C" w:rsidRPr="00015A0D" w:rsidRDefault="00152A8C" w:rsidP="00D61164">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Incident</w:t>
                      </w:r>
                    </w:p>
                    <w:p w:rsidR="00152A8C" w:rsidRPr="00015A0D" w:rsidRDefault="00152A8C" w:rsidP="00D61164">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occurs</w:t>
                      </w:r>
                    </w:p>
                  </w:txbxContent>
                </v:textbox>
              </v:shape>
            </w:pict>
          </mc:Fallback>
        </mc:AlternateContent>
      </w:r>
    </w:p>
    <w:p w:rsidR="00D61164" w:rsidRPr="00D61164" w:rsidRDefault="00D61164" w:rsidP="00D61164">
      <w:pPr>
        <w:widowControl/>
        <w:autoSpaceDE/>
        <w:autoSpaceDN/>
        <w:adjustRightInd/>
        <w:ind w:left="851"/>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71040" behindDoc="0" locked="0" layoutInCell="1" allowOverlap="1" wp14:anchorId="6CA8D5CF" wp14:editId="241F61D5">
                <wp:simplePos x="0" y="0"/>
                <wp:positionH relativeFrom="column">
                  <wp:posOffset>3069590</wp:posOffset>
                </wp:positionH>
                <wp:positionV relativeFrom="paragraph">
                  <wp:posOffset>63500</wp:posOffset>
                </wp:positionV>
                <wp:extent cx="0" cy="219075"/>
                <wp:effectExtent l="76200" t="0" r="57150" b="47625"/>
                <wp:wrapNone/>
                <wp:docPr id="62" name="Straight Arrow Connector 62"/>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5875" cap="flat" cmpd="sng" algn="ctr">
                          <a:solidFill>
                            <a:srgbClr val="4F81BD">
                              <a:shade val="95000"/>
                              <a:satMod val="105000"/>
                            </a:srgbClr>
                          </a:solidFill>
                          <a:prstDash val="solid"/>
                          <a:tailEnd type="triangle"/>
                        </a:ln>
                        <a:effectLst/>
                      </wps:spPr>
                      <wps:bodyPr/>
                    </wps:wsp>
                  </a:graphicData>
                </a:graphic>
              </wp:anchor>
            </w:drawing>
          </mc:Choice>
          <mc:Fallback>
            <w:pict>
              <v:shapetype w14:anchorId="00A53E0F" id="_x0000_t32" coordsize="21600,21600" o:spt="32" o:oned="t" path="m,l21600,21600e" filled="f">
                <v:path arrowok="t" fillok="f" o:connecttype="none"/>
                <o:lock v:ext="edit" shapetype="t"/>
              </v:shapetype>
              <v:shape id="Straight Arrow Connector 62" o:spid="_x0000_s1026" type="#_x0000_t32" style="position:absolute;margin-left:241.7pt;margin-top:5pt;width:0;height:17.25pt;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" strokecolor="#4a7ebb" strokeweight="1.25pt">
                <v:stroke endarrow="block"/>
              </v:shape>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61824" behindDoc="0" locked="0" layoutInCell="1" allowOverlap="1" wp14:anchorId="62F8F720" wp14:editId="042D8329">
                <wp:simplePos x="0" y="0"/>
                <wp:positionH relativeFrom="column">
                  <wp:posOffset>1593215</wp:posOffset>
                </wp:positionH>
                <wp:positionV relativeFrom="paragraph">
                  <wp:posOffset>25400</wp:posOffset>
                </wp:positionV>
                <wp:extent cx="2981325" cy="647700"/>
                <wp:effectExtent l="0" t="0" r="28575" b="19050"/>
                <wp:wrapNone/>
                <wp:docPr id="51" name="Rectangle: Rounded Corners 51"/>
                <wp:cNvGraphicFramePr/>
                <a:graphic xmlns:a="http://schemas.openxmlformats.org/drawingml/2006/main">
                  <a:graphicData uri="http://schemas.microsoft.com/office/word/2010/wordprocessingShape">
                    <wps:wsp>
                      <wps:cNvSpPr/>
                      <wps:spPr>
                        <a:xfrm>
                          <a:off x="0" y="0"/>
                          <a:ext cx="2981325" cy="647700"/>
                        </a:xfrm>
                        <a:prstGeom prst="roundRect">
                          <a:avLst/>
                        </a:prstGeom>
                        <a:solidFill>
                          <a:srgbClr val="4F81BD"/>
                        </a:solidFill>
                        <a:ln w="25400" cap="flat" cmpd="sng" algn="ctr">
                          <a:solidFill>
                            <a:srgbClr val="4F81BD">
                              <a:shade val="50000"/>
                            </a:srgbClr>
                          </a:solidFill>
                          <a:prstDash val="solid"/>
                        </a:ln>
                        <a:effectLst/>
                      </wps:spPr>
                      <wps:txb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Headteacher/Teacher in Charge alerted</w:t>
                            </w:r>
                          </w:p>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to the incident/disruption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8F720" id="Rectangle: Rounded Corners 51" o:spid="_x0000_s1027" style="position:absolute;margin-left:125.45pt;margin-top:2pt;width:234.75pt;height:5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" fillcolor="#4f81bd" strokecolor="#385d8a" strokeweight="2pt">
                <v:textbo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Headteacher/Teacher in Charge alerted</w:t>
                      </w:r>
                    </w:p>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to the incident/disruption</w:t>
                      </w:r>
                    </w:p>
                  </w:txbxContent>
                </v:textbox>
              </v:roundrect>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72064" behindDoc="0" locked="0" layoutInCell="1" allowOverlap="1" wp14:anchorId="610D6B06" wp14:editId="5ACFA8AF">
                <wp:simplePos x="0" y="0"/>
                <wp:positionH relativeFrom="column">
                  <wp:posOffset>3086100</wp:posOffset>
                </wp:positionH>
                <wp:positionV relativeFrom="paragraph">
                  <wp:posOffset>56515</wp:posOffset>
                </wp:positionV>
                <wp:extent cx="0" cy="219075"/>
                <wp:effectExtent l="76200" t="0" r="57150" b="47625"/>
                <wp:wrapNone/>
                <wp:docPr id="63" name="Straight Arrow Connector 63"/>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5875" cap="flat" cmpd="sng" algn="ctr">
                          <a:solidFill>
                            <a:srgbClr val="4F81BD">
                              <a:shade val="95000"/>
                              <a:satMod val="105000"/>
                            </a:srgbClr>
                          </a:solidFill>
                          <a:prstDash val="solid"/>
                          <a:tailEnd type="triangle"/>
                        </a:ln>
                        <a:effectLst/>
                      </wps:spPr>
                      <wps:bodyPr/>
                    </wps:wsp>
                  </a:graphicData>
                </a:graphic>
              </wp:anchor>
            </w:drawing>
          </mc:Choice>
          <mc:Fallback>
            <w:pict>
              <v:shape w14:anchorId="3E46198A" id="Straight Arrow Connector 63" o:spid="_x0000_s1026" type="#_x0000_t32" style="position:absolute;margin-left:243pt;margin-top:4.45pt;width:0;height:17.25pt;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" strokecolor="#4a7ebb" strokeweight="1.25pt">
                <v:stroke endarrow="block"/>
              </v:shape>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62848" behindDoc="0" locked="0" layoutInCell="1" allowOverlap="1" wp14:anchorId="6B8723CE" wp14:editId="3A7574B2">
                <wp:simplePos x="0" y="0"/>
                <wp:positionH relativeFrom="column">
                  <wp:posOffset>1574165</wp:posOffset>
                </wp:positionH>
                <wp:positionV relativeFrom="paragraph">
                  <wp:posOffset>149860</wp:posOffset>
                </wp:positionV>
                <wp:extent cx="3000375" cy="647700"/>
                <wp:effectExtent l="0" t="0" r="28575" b="19050"/>
                <wp:wrapNone/>
                <wp:docPr id="52" name="Rectangle: Rounded Corners 52"/>
                <wp:cNvGraphicFramePr/>
                <a:graphic xmlns:a="http://schemas.openxmlformats.org/drawingml/2006/main">
                  <a:graphicData uri="http://schemas.microsoft.com/office/word/2010/wordprocessingShape">
                    <wps:wsp>
                      <wps:cNvSpPr/>
                      <wps:spPr>
                        <a:xfrm>
                          <a:off x="0" y="0"/>
                          <a:ext cx="3000375" cy="647700"/>
                        </a:xfrm>
                        <a:prstGeom prst="roundRect">
                          <a:avLst/>
                        </a:prstGeom>
                        <a:solidFill>
                          <a:srgbClr val="4F81BD"/>
                        </a:solidFill>
                        <a:ln w="25400" cap="flat" cmpd="sng" algn="ctr">
                          <a:solidFill>
                            <a:srgbClr val="4F81BD">
                              <a:shade val="50000"/>
                            </a:srgbClr>
                          </a:solidFill>
                          <a:prstDash val="solid"/>
                        </a:ln>
                        <a:effectLst/>
                      </wps:spPr>
                      <wps:txb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IMT assesses the scale, severity and impact of the incident/disruption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8723CE" id="Rectangle: Rounded Corners 52" o:spid="_x0000_s1028" style="position:absolute;margin-left:123.95pt;margin-top:11.8pt;width:236.25pt;height:5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" fillcolor="#4f81bd" strokecolor="#385d8a" strokeweight="2pt">
                <v:textbo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IMT assesses the scale, severity and impact of the incident/disruption</w:t>
                      </w:r>
                    </w:p>
                  </w:txbxContent>
                </v:textbox>
              </v:roundrect>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78208" behindDoc="0" locked="0" layoutInCell="1" allowOverlap="1" wp14:anchorId="470AA901" wp14:editId="7F026B1E">
                <wp:simplePos x="0" y="0"/>
                <wp:positionH relativeFrom="column">
                  <wp:posOffset>3231516</wp:posOffset>
                </wp:positionH>
                <wp:positionV relativeFrom="paragraph">
                  <wp:posOffset>36830</wp:posOffset>
                </wp:positionV>
                <wp:extent cx="2000250" cy="552450"/>
                <wp:effectExtent l="0" t="0" r="76200" b="76200"/>
                <wp:wrapNone/>
                <wp:docPr id="77" name="Straight Arrow Connector 77"/>
                <wp:cNvGraphicFramePr/>
                <a:graphic xmlns:a="http://schemas.openxmlformats.org/drawingml/2006/main">
                  <a:graphicData uri="http://schemas.microsoft.com/office/word/2010/wordprocessingShape">
                    <wps:wsp>
                      <wps:cNvCnPr/>
                      <wps:spPr>
                        <a:xfrm>
                          <a:off x="0" y="0"/>
                          <a:ext cx="2000250" cy="552450"/>
                        </a:xfrm>
                        <a:prstGeom prst="straightConnector1">
                          <a:avLst/>
                        </a:prstGeom>
                        <a:noFill/>
                        <a:ln w="19050"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DDDBDD" id="Straight Arrow Connector 77" o:spid="_x0000_s1026" type="#_x0000_t32" style="position:absolute;margin-left:254.45pt;margin-top:2.9pt;width:157.5pt;height:4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" strokecolor="#4a7ebb" strokeweight="1.5pt">
                <v:stroke endarrow="block"/>
              </v:shape>
            </w:pict>
          </mc:Fallback>
        </mc:AlternateContent>
      </w:r>
      <w:r w:rsidRPr="00D61164">
        <w:rPr>
          <w:rFonts w:ascii="Century Gothic" w:hAnsi="Century Gothic" w:cs="Arial"/>
          <w:noProof/>
          <w:sz w:val="22"/>
          <w:szCs w:val="22"/>
          <w:lang w:val="en-GB" w:eastAsia="en-GB"/>
        </w:rPr>
        <mc:AlternateContent>
          <mc:Choice Requires="wps">
            <w:drawing>
              <wp:anchor distT="0" distB="0" distL="114300" distR="114300" simplePos="0" relativeHeight="251677184" behindDoc="0" locked="0" layoutInCell="1" allowOverlap="1" wp14:anchorId="1AD46359" wp14:editId="60F41423">
                <wp:simplePos x="0" y="0"/>
                <wp:positionH relativeFrom="column">
                  <wp:posOffset>869314</wp:posOffset>
                </wp:positionH>
                <wp:positionV relativeFrom="paragraph">
                  <wp:posOffset>46355</wp:posOffset>
                </wp:positionV>
                <wp:extent cx="2143125" cy="590550"/>
                <wp:effectExtent l="38100" t="0" r="28575" b="76200"/>
                <wp:wrapNone/>
                <wp:docPr id="76" name="Straight Arrow Connector 76"/>
                <wp:cNvGraphicFramePr/>
                <a:graphic xmlns:a="http://schemas.openxmlformats.org/drawingml/2006/main">
                  <a:graphicData uri="http://schemas.microsoft.com/office/word/2010/wordprocessingShape">
                    <wps:wsp>
                      <wps:cNvCnPr/>
                      <wps:spPr>
                        <a:xfrm flipH="1">
                          <a:off x="0" y="0"/>
                          <a:ext cx="2143125" cy="590550"/>
                        </a:xfrm>
                        <a:prstGeom prst="straightConnector1">
                          <a:avLst/>
                        </a:prstGeom>
                        <a:noFill/>
                        <a:ln w="19050"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DA41CB" id="Straight Arrow Connector 76" o:spid="_x0000_s1026" type="#_x0000_t32" style="position:absolute;margin-left:68.45pt;margin-top:3.65pt;width:168.75pt;height:46.5pt;flip:x;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" strokecolor="#4a7ebb" strokeweight="1.5pt">
                <v:stroke endarrow="block"/>
              </v:shape>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63872" behindDoc="0" locked="0" layoutInCell="1" allowOverlap="1" wp14:anchorId="0EB57582" wp14:editId="6269BA31">
                <wp:simplePos x="0" y="0"/>
                <wp:positionH relativeFrom="column">
                  <wp:posOffset>-26035</wp:posOffset>
                </wp:positionH>
                <wp:positionV relativeFrom="paragraph">
                  <wp:posOffset>46990</wp:posOffset>
                </wp:positionV>
                <wp:extent cx="1752600" cy="714375"/>
                <wp:effectExtent l="0" t="0" r="19050" b="28575"/>
                <wp:wrapNone/>
                <wp:docPr id="54" name="Rectangle: Rounded Corners 54"/>
                <wp:cNvGraphicFramePr/>
                <a:graphic xmlns:a="http://schemas.openxmlformats.org/drawingml/2006/main">
                  <a:graphicData uri="http://schemas.microsoft.com/office/word/2010/wordprocessingShape">
                    <wps:wsp>
                      <wps:cNvSpPr/>
                      <wps:spPr>
                        <a:xfrm>
                          <a:off x="0" y="0"/>
                          <a:ext cx="1752600" cy="714375"/>
                        </a:xfrm>
                        <a:prstGeom prst="roundRect">
                          <a:avLst/>
                        </a:prstGeom>
                        <a:solidFill>
                          <a:srgbClr val="4F81BD"/>
                        </a:solidFill>
                        <a:ln w="25400" cap="flat" cmpd="sng" algn="ctr">
                          <a:solidFill>
                            <a:srgbClr val="4F81BD">
                              <a:shade val="50000"/>
                            </a:srgbClr>
                          </a:solidFill>
                          <a:prstDash val="solid"/>
                        </a:ln>
                        <a:effectLst/>
                      </wps:spPr>
                      <wps:txb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Incident has limited/no impact on critical functions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B57582" id="Rectangle: Rounded Corners 54" o:spid="_x0000_s1029" style="position:absolute;margin-left:-2.05pt;margin-top:3.7pt;width:138pt;height:56.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" fillcolor="#4f81bd" strokecolor="#385d8a" strokeweight="2pt">
                <v:textbo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Incident has limited/no impact on critical functions</w:t>
                      </w:r>
                    </w:p>
                  </w:txbxContent>
                </v:textbox>
              </v:roundrect>
            </w:pict>
          </mc:Fallback>
        </mc:AlternateContent>
      </w:r>
      <w:r w:rsidRPr="00D61164">
        <w:rPr>
          <w:rFonts w:ascii="Century Gothic" w:hAnsi="Century Gothic" w:cs="Arial"/>
          <w:noProof/>
          <w:sz w:val="22"/>
          <w:szCs w:val="22"/>
          <w:lang w:val="en-GB" w:eastAsia="en-GB"/>
        </w:rPr>
        <mc:AlternateContent>
          <mc:Choice Requires="wps">
            <w:drawing>
              <wp:anchor distT="0" distB="0" distL="114300" distR="114300" simplePos="0" relativeHeight="251664896" behindDoc="0" locked="0" layoutInCell="1" allowOverlap="1" wp14:anchorId="0D18CBF6" wp14:editId="0B554DE6">
                <wp:simplePos x="0" y="0"/>
                <wp:positionH relativeFrom="column">
                  <wp:posOffset>4450715</wp:posOffset>
                </wp:positionH>
                <wp:positionV relativeFrom="paragraph">
                  <wp:posOffset>8254</wp:posOffset>
                </wp:positionV>
                <wp:extent cx="1724025" cy="733425"/>
                <wp:effectExtent l="0" t="0" r="28575" b="28575"/>
                <wp:wrapNone/>
                <wp:docPr id="55" name="Rectangle: Rounded Corners 55"/>
                <wp:cNvGraphicFramePr/>
                <a:graphic xmlns:a="http://schemas.openxmlformats.org/drawingml/2006/main">
                  <a:graphicData uri="http://schemas.microsoft.com/office/word/2010/wordprocessingShape">
                    <wps:wsp>
                      <wps:cNvSpPr/>
                      <wps:spPr>
                        <a:xfrm>
                          <a:off x="0" y="0"/>
                          <a:ext cx="1724025" cy="733425"/>
                        </a:xfrm>
                        <a:prstGeom prst="roundRect">
                          <a:avLst/>
                        </a:prstGeom>
                        <a:solidFill>
                          <a:srgbClr val="4F81BD"/>
                        </a:solidFill>
                        <a:ln w="25400" cap="flat" cmpd="sng" algn="ctr">
                          <a:solidFill>
                            <a:srgbClr val="4F81BD">
                              <a:shade val="50000"/>
                            </a:srgbClr>
                          </a:solidFill>
                          <a:prstDash val="solid"/>
                        </a:ln>
                        <a:effectLst/>
                      </wps:spPr>
                      <wps:txb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Incident has significant impact</w:t>
                            </w:r>
                          </w:p>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on critical functions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18CBF6" id="Rectangle: Rounded Corners 55" o:spid="_x0000_s1030" style="position:absolute;margin-left:350.45pt;margin-top:.65pt;width:135.75pt;height:57.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" fillcolor="#4f81bd" strokecolor="#385d8a" strokeweight="2pt">
                <v:textbo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Incident has significant impact</w:t>
                      </w:r>
                    </w:p>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on critical functions</w:t>
                      </w:r>
                    </w:p>
                  </w:txbxContent>
                </v:textbox>
              </v:roundrect>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80256" behindDoc="0" locked="0" layoutInCell="1" allowOverlap="1" wp14:anchorId="629A2680" wp14:editId="4EC3F44F">
                <wp:simplePos x="0" y="0"/>
                <wp:positionH relativeFrom="column">
                  <wp:posOffset>3717290</wp:posOffset>
                </wp:positionH>
                <wp:positionV relativeFrom="paragraph">
                  <wp:posOffset>85089</wp:posOffset>
                </wp:positionV>
                <wp:extent cx="600075" cy="354965"/>
                <wp:effectExtent l="38100" t="38100" r="47625" b="64135"/>
                <wp:wrapNone/>
                <wp:docPr id="80" name="Straight Arrow Connector 80"/>
                <wp:cNvGraphicFramePr/>
                <a:graphic xmlns:a="http://schemas.openxmlformats.org/drawingml/2006/main">
                  <a:graphicData uri="http://schemas.microsoft.com/office/word/2010/wordprocessingShape">
                    <wps:wsp>
                      <wps:cNvCnPr/>
                      <wps:spPr>
                        <a:xfrm flipH="1">
                          <a:off x="0" y="0"/>
                          <a:ext cx="600075" cy="354965"/>
                        </a:xfrm>
                        <a:prstGeom prst="straightConnector1">
                          <a:avLst/>
                        </a:prstGeom>
                        <a:noFill/>
                        <a:ln w="19050" cap="flat" cmpd="sng" algn="ctr">
                          <a:solidFill>
                            <a:srgbClr val="4F81BD">
                              <a:shade val="95000"/>
                              <a:satMod val="105000"/>
                            </a:srgbClr>
                          </a:solidFill>
                          <a:prstDash val="solid"/>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11D365" id="Straight Arrow Connector 80" o:spid="_x0000_s1026" type="#_x0000_t32" style="position:absolute;margin-left:292.7pt;margin-top:6.7pt;width:47.25pt;height:27.95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" strokecolor="#4a7ebb" strokeweight="1.5pt">
                <v:stroke startarrow="block" endarrow="block"/>
              </v:shape>
            </w:pict>
          </mc:Fallback>
        </mc:AlternateContent>
      </w:r>
      <w:r w:rsidRPr="00D61164">
        <w:rPr>
          <w:rFonts w:ascii="Century Gothic" w:hAnsi="Century Gothic" w:cs="Arial"/>
          <w:noProof/>
          <w:sz w:val="22"/>
          <w:szCs w:val="22"/>
          <w:lang w:val="en-GB" w:eastAsia="en-GB"/>
        </w:rPr>
        <mc:AlternateContent>
          <mc:Choice Requires="wps">
            <w:drawing>
              <wp:anchor distT="0" distB="0" distL="114300" distR="114300" simplePos="0" relativeHeight="251679232" behindDoc="0" locked="0" layoutInCell="1" allowOverlap="1" wp14:anchorId="4E80658C" wp14:editId="2EC48673">
                <wp:simplePos x="0" y="0"/>
                <wp:positionH relativeFrom="column">
                  <wp:posOffset>1878965</wp:posOffset>
                </wp:positionH>
                <wp:positionV relativeFrom="paragraph">
                  <wp:posOffset>92074</wp:posOffset>
                </wp:positionV>
                <wp:extent cx="447675" cy="345440"/>
                <wp:effectExtent l="38100" t="38100" r="66675" b="54610"/>
                <wp:wrapNone/>
                <wp:docPr id="79" name="Straight Arrow Connector 79"/>
                <wp:cNvGraphicFramePr/>
                <a:graphic xmlns:a="http://schemas.openxmlformats.org/drawingml/2006/main">
                  <a:graphicData uri="http://schemas.microsoft.com/office/word/2010/wordprocessingShape">
                    <wps:wsp>
                      <wps:cNvCnPr/>
                      <wps:spPr>
                        <a:xfrm>
                          <a:off x="0" y="0"/>
                          <a:ext cx="447675" cy="345440"/>
                        </a:xfrm>
                        <a:prstGeom prst="straightConnector1">
                          <a:avLst/>
                        </a:prstGeom>
                        <a:noFill/>
                        <a:ln w="19050" cap="flat" cmpd="sng" algn="ctr">
                          <a:solidFill>
                            <a:srgbClr val="4F81BD">
                              <a:shade val="95000"/>
                              <a:satMod val="105000"/>
                            </a:srgbClr>
                          </a:solidFill>
                          <a:prstDash val="solid"/>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CCD66B" id="Straight Arrow Connector 79" o:spid="_x0000_s1026" type="#_x0000_t32" style="position:absolute;margin-left:147.95pt;margin-top:7.25pt;width:35.25pt;height:27.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" strokecolor="#4a7ebb" strokeweight="1.5pt">
                <v:stroke startarrow="block" endarrow="block"/>
              </v:shape>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70016" behindDoc="0" locked="0" layoutInCell="1" allowOverlap="1" wp14:anchorId="4466B468" wp14:editId="3323D053">
                <wp:simplePos x="0" y="0"/>
                <wp:positionH relativeFrom="column">
                  <wp:posOffset>2450465</wp:posOffset>
                </wp:positionH>
                <wp:positionV relativeFrom="paragraph">
                  <wp:posOffset>8890</wp:posOffset>
                </wp:positionV>
                <wp:extent cx="1190625" cy="762000"/>
                <wp:effectExtent l="0" t="0" r="28575" b="19050"/>
                <wp:wrapNone/>
                <wp:docPr id="60" name="Rectangle: Rounded Corners 60"/>
                <wp:cNvGraphicFramePr/>
                <a:graphic xmlns:a="http://schemas.openxmlformats.org/drawingml/2006/main">
                  <a:graphicData uri="http://schemas.microsoft.com/office/word/2010/wordprocessingShape">
                    <wps:wsp>
                      <wps:cNvSpPr/>
                      <wps:spPr>
                        <a:xfrm>
                          <a:off x="0" y="0"/>
                          <a:ext cx="1190625" cy="762000"/>
                        </a:xfrm>
                        <a:prstGeom prst="roundRect">
                          <a:avLst/>
                        </a:prstGeom>
                        <a:solidFill>
                          <a:srgbClr val="4F81BD"/>
                        </a:solidFill>
                        <a:ln w="25400" cap="flat" cmpd="sng" algn="ctr">
                          <a:solidFill>
                            <a:srgbClr val="4F81BD">
                              <a:shade val="50000"/>
                            </a:srgbClr>
                          </a:solidFill>
                          <a:prstDash val="solid"/>
                        </a:ln>
                        <a:effectLst/>
                      </wps:spPr>
                      <wps:txb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466B468" id="Rectangle: Rounded Corners 60" o:spid="_x0000_s1031" style="position:absolute;margin-left:192.95pt;margin-top:.7pt;width:93.75pt;height:60pt;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" fillcolor="#4f81bd" strokecolor="#385d8a" strokeweight="2pt">
                <v:textbo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Monitor</w:t>
                      </w:r>
                    </w:p>
                  </w:txbxContent>
                </v:textbox>
              </v:roundrect>
            </w:pict>
          </mc:Fallback>
        </mc:AlternateContent>
      </w:r>
      <w:r w:rsidRPr="00D61164">
        <w:rPr>
          <w:rFonts w:ascii="Century Gothic" w:hAnsi="Century Gothic" w:cs="Arial"/>
          <w:noProof/>
          <w:sz w:val="22"/>
          <w:szCs w:val="22"/>
          <w:lang w:val="en-GB" w:eastAsia="en-GB"/>
        </w:rPr>
        <mc:AlternateContent>
          <mc:Choice Requires="wps">
            <w:drawing>
              <wp:anchor distT="0" distB="0" distL="114300" distR="114300" simplePos="0" relativeHeight="251675136" behindDoc="0" locked="0" layoutInCell="1" allowOverlap="1" wp14:anchorId="7FFBD21F" wp14:editId="7AB8E485">
                <wp:simplePos x="0" y="0"/>
                <wp:positionH relativeFrom="column">
                  <wp:posOffset>5324475</wp:posOffset>
                </wp:positionH>
                <wp:positionV relativeFrom="paragraph">
                  <wp:posOffset>151130</wp:posOffset>
                </wp:positionV>
                <wp:extent cx="0" cy="219075"/>
                <wp:effectExtent l="76200" t="0" r="57150" b="47625"/>
                <wp:wrapNone/>
                <wp:docPr id="74" name="Straight Arrow Connector 74"/>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5875" cap="flat" cmpd="sng" algn="ctr">
                          <a:solidFill>
                            <a:srgbClr val="4F81BD">
                              <a:shade val="95000"/>
                              <a:satMod val="105000"/>
                            </a:srgbClr>
                          </a:solidFill>
                          <a:prstDash val="solid"/>
                          <a:tailEnd type="triangle"/>
                        </a:ln>
                        <a:effectLst/>
                      </wps:spPr>
                      <wps:bodyPr/>
                    </wps:wsp>
                  </a:graphicData>
                </a:graphic>
              </wp:anchor>
            </w:drawing>
          </mc:Choice>
          <mc:Fallback>
            <w:pict>
              <v:shape w14:anchorId="2F6A1D4D" id="Straight Arrow Connector 74" o:spid="_x0000_s1026" type="#_x0000_t32" style="position:absolute;margin-left:419.25pt;margin-top:11.9pt;width:0;height:17.25pt;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" strokecolor="#4a7ebb" strokeweight="1.25pt">
                <v:stroke endarrow="block"/>
              </v:shape>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73088" behindDoc="0" locked="0" layoutInCell="1" allowOverlap="1" wp14:anchorId="2223CCDC" wp14:editId="5276E837">
                <wp:simplePos x="0" y="0"/>
                <wp:positionH relativeFrom="column">
                  <wp:posOffset>819150</wp:posOffset>
                </wp:positionH>
                <wp:positionV relativeFrom="paragraph">
                  <wp:posOffset>8255</wp:posOffset>
                </wp:positionV>
                <wp:extent cx="0" cy="219075"/>
                <wp:effectExtent l="76200" t="0" r="57150" b="47625"/>
                <wp:wrapNone/>
                <wp:docPr id="72" name="Straight Arrow Connector 72"/>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5875" cap="flat" cmpd="sng" algn="ctr">
                          <a:solidFill>
                            <a:srgbClr val="4F81BD">
                              <a:shade val="95000"/>
                              <a:satMod val="105000"/>
                            </a:srgbClr>
                          </a:solidFill>
                          <a:prstDash val="solid"/>
                          <a:tailEnd type="triangle"/>
                        </a:ln>
                        <a:effectLst/>
                      </wps:spPr>
                      <wps:bodyPr/>
                    </wps:wsp>
                  </a:graphicData>
                </a:graphic>
              </wp:anchor>
            </w:drawing>
          </mc:Choice>
          <mc:Fallback>
            <w:pict>
              <v:shape w14:anchorId="2E8D8F09" id="Straight Arrow Connector 72" o:spid="_x0000_s1026" type="#_x0000_t32" style="position:absolute;margin-left:64.5pt;margin-top:.65pt;width:0;height:17.25pt;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" strokecolor="#4a7ebb" strokeweight="1.25pt">
                <v:stroke endarrow="block"/>
              </v:shape>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66944" behindDoc="0" locked="0" layoutInCell="1" allowOverlap="1" wp14:anchorId="36B76D15" wp14:editId="3F317EC1">
                <wp:simplePos x="0" y="0"/>
                <wp:positionH relativeFrom="column">
                  <wp:posOffset>4857750</wp:posOffset>
                </wp:positionH>
                <wp:positionV relativeFrom="paragraph">
                  <wp:posOffset>60960</wp:posOffset>
                </wp:positionV>
                <wp:extent cx="923925" cy="581025"/>
                <wp:effectExtent l="0" t="0" r="28575" b="28575"/>
                <wp:wrapNone/>
                <wp:docPr id="57" name="Diamond 57"/>
                <wp:cNvGraphicFramePr/>
                <a:graphic xmlns:a="http://schemas.openxmlformats.org/drawingml/2006/main">
                  <a:graphicData uri="http://schemas.microsoft.com/office/word/2010/wordprocessingShape">
                    <wps:wsp>
                      <wps:cNvSpPr/>
                      <wps:spPr>
                        <a:xfrm>
                          <a:off x="0" y="0"/>
                          <a:ext cx="923925" cy="581025"/>
                        </a:xfrm>
                        <a:prstGeom prst="diamond">
                          <a:avLst/>
                        </a:prstGeom>
                        <a:solidFill>
                          <a:srgbClr val="FFFF00"/>
                        </a:solidFill>
                        <a:ln w="25400" cap="flat" cmpd="sng" algn="ctr">
                          <a:solidFill>
                            <a:srgbClr val="4F81BD">
                              <a:shade val="50000"/>
                            </a:srgbClr>
                          </a:solidFill>
                          <a:prstDash val="solid"/>
                        </a:ln>
                        <a:effectLst/>
                      </wps:spPr>
                      <wps:txbx>
                        <w:txbxContent>
                          <w:p w:rsidR="00152A8C" w:rsidRPr="00F54028" w:rsidRDefault="00152A8C" w:rsidP="00D61164">
                            <w:pPr>
                              <w:jc w:val="center"/>
                              <w:rPr>
                                <w:rFonts w:ascii="Century Gothic" w:hAnsi="Century Gothic"/>
                                <w:b/>
                                <w:color w:val="000000" w:themeColor="text1"/>
                              </w:rPr>
                            </w:pPr>
                            <w:r w:rsidRPr="00F54028">
                              <w:rPr>
                                <w:rFonts w:ascii="Century Gothic" w:hAnsi="Century Gothic"/>
                                <w:b/>
                                <w:color w:val="000000" w:themeColor="text1"/>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6B76D15" id="_x0000_t4" coordsize="21600,21600" o:spt="4" path="m10800,l,10800,10800,21600,21600,10800xe">
                <v:stroke joinstyle="miter"/>
                <v:path gradientshapeok="t" o:connecttype="rect" textboxrect="5400,5400,16200,16200"/>
              </v:shapetype>
              <v:shape id="Diamond 57" o:spid="_x0000_s1032" type="#_x0000_t4" style="position:absolute;margin-left:382.5pt;margin-top:4.8pt;width:72.75pt;height:45.75pt;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" fillcolor="yellow" strokecolor="#385d8a" strokeweight="2pt">
                <v:textbox>
                  <w:txbxContent>
                    <w:p w:rsidR="00152A8C" w:rsidRPr="00F54028" w:rsidRDefault="00152A8C" w:rsidP="00D61164">
                      <w:pPr>
                        <w:jc w:val="center"/>
                        <w:rPr>
                          <w:rFonts w:ascii="Century Gothic" w:hAnsi="Century Gothic"/>
                          <w:b/>
                          <w:color w:val="000000" w:themeColor="text1"/>
                        </w:rPr>
                      </w:pPr>
                      <w:r w:rsidRPr="00F54028">
                        <w:rPr>
                          <w:rFonts w:ascii="Century Gothic" w:hAnsi="Century Gothic"/>
                          <w:b/>
                          <w:color w:val="000000" w:themeColor="text1"/>
                        </w:rPr>
                        <w:t>Yes</w:t>
                      </w:r>
                    </w:p>
                  </w:txbxContent>
                </v:textbox>
              </v:shape>
            </w:pict>
          </mc:Fallback>
        </mc:AlternateContent>
      </w:r>
      <w:r w:rsidRPr="00D61164">
        <w:rPr>
          <w:rFonts w:ascii="Century Gothic" w:hAnsi="Century Gothic" w:cs="Arial"/>
          <w:noProof/>
          <w:sz w:val="22"/>
          <w:szCs w:val="22"/>
          <w:lang w:val="en-GB" w:eastAsia="en-GB"/>
        </w:rPr>
        <mc:AlternateContent>
          <mc:Choice Requires="wps">
            <w:drawing>
              <wp:anchor distT="0" distB="0" distL="114300" distR="114300" simplePos="0" relativeHeight="251665920" behindDoc="0" locked="0" layoutInCell="1" allowOverlap="1" wp14:anchorId="03EA0968" wp14:editId="44779E97">
                <wp:simplePos x="0" y="0"/>
                <wp:positionH relativeFrom="column">
                  <wp:posOffset>364490</wp:posOffset>
                </wp:positionH>
                <wp:positionV relativeFrom="paragraph">
                  <wp:posOffset>113665</wp:posOffset>
                </wp:positionV>
                <wp:extent cx="923925" cy="581025"/>
                <wp:effectExtent l="0" t="0" r="28575" b="28575"/>
                <wp:wrapNone/>
                <wp:docPr id="56" name="Diamond 56"/>
                <wp:cNvGraphicFramePr/>
                <a:graphic xmlns:a="http://schemas.openxmlformats.org/drawingml/2006/main">
                  <a:graphicData uri="http://schemas.microsoft.com/office/word/2010/wordprocessingShape">
                    <wps:wsp>
                      <wps:cNvSpPr/>
                      <wps:spPr>
                        <a:xfrm>
                          <a:off x="0" y="0"/>
                          <a:ext cx="923925" cy="581025"/>
                        </a:xfrm>
                        <a:prstGeom prst="diamond">
                          <a:avLst/>
                        </a:prstGeom>
                        <a:solidFill>
                          <a:srgbClr val="4F81BD"/>
                        </a:solidFill>
                        <a:ln w="25400" cap="flat" cmpd="sng" algn="ctr">
                          <a:solidFill>
                            <a:srgbClr val="4F81BD">
                              <a:shade val="50000"/>
                            </a:srgbClr>
                          </a:solidFill>
                          <a:prstDash val="solid"/>
                        </a:ln>
                        <a:effectLst/>
                      </wps:spPr>
                      <wps:txb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3EA0968" id="Diamond 56" o:spid="_x0000_s1033" type="#_x0000_t4" style="position:absolute;margin-left:28.7pt;margin-top:8.95pt;width:72.75pt;height:45.7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" fillcolor="#4f81bd" strokecolor="#385d8a" strokeweight="2pt">
                <v:textbo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Yes</w:t>
                      </w:r>
                    </w:p>
                  </w:txbxContent>
                </v:textbox>
              </v:shape>
            </w:pict>
          </mc:Fallback>
        </mc:AlternateContent>
      </w:r>
    </w:p>
    <w:p w:rsidR="00D61164" w:rsidRPr="00D61164" w:rsidRDefault="00D61164" w:rsidP="00D61164">
      <w:pPr>
        <w:widowControl/>
        <w:autoSpaceDE/>
        <w:autoSpaceDN/>
        <w:adjustRightInd/>
        <w:rPr>
          <w:rFonts w:ascii="Century Gothic" w:hAnsi="Century Gothic" w:cs="Arial"/>
          <w:sz w:val="22"/>
          <w:szCs w:val="22"/>
          <w:lang w:val="en-GB"/>
        </w:rPr>
      </w:pPr>
    </w:p>
    <w:p w:rsidR="00D61164" w:rsidRPr="00D61164" w:rsidRDefault="00D61164" w:rsidP="00D61164">
      <w:pPr>
        <w:widowControl/>
        <w:autoSpaceDE/>
        <w:autoSpaceDN/>
        <w:adjustRightInd/>
        <w:rPr>
          <w:rFonts w:ascii="Century Gothic" w:hAnsi="Century Gothic" w:cs="Arial"/>
          <w:sz w:val="22"/>
          <w:szCs w:val="22"/>
          <w:lang w:val="en-GB"/>
        </w:rPr>
      </w:pPr>
    </w:p>
    <w:p w:rsidR="00D61164" w:rsidRDefault="00D61164" w:rsidP="00D61164">
      <w:pPr>
        <w:widowControl/>
        <w:autoSpaceDE/>
        <w:autoSpaceDN/>
        <w:adjustRightInd/>
        <w:rPr>
          <w:rFonts w:ascii="Century Gothic" w:hAnsi="Century Gothic" w:cs="Arial"/>
          <w:sz w:val="22"/>
          <w:szCs w:val="22"/>
          <w:lang w:val="en-GB"/>
        </w:rPr>
      </w:pPr>
      <w:r w:rsidRPr="00D61164">
        <w:rPr>
          <w:rFonts w:ascii="Century Gothic" w:hAnsi="Century Gothic" w:cs="Arial"/>
          <w:noProof/>
          <w:sz w:val="22"/>
          <w:szCs w:val="22"/>
          <w:lang w:val="en-GB" w:eastAsia="en-GB"/>
        </w:rPr>
        <mc:AlternateContent>
          <mc:Choice Requires="wps">
            <w:drawing>
              <wp:anchor distT="0" distB="0" distL="114300" distR="114300" simplePos="0" relativeHeight="251676160" behindDoc="0" locked="0" layoutInCell="1" allowOverlap="1" wp14:anchorId="3C0BEF75" wp14:editId="30EE24DC">
                <wp:simplePos x="0" y="0"/>
                <wp:positionH relativeFrom="column">
                  <wp:posOffset>5334000</wp:posOffset>
                </wp:positionH>
                <wp:positionV relativeFrom="paragraph">
                  <wp:posOffset>256540</wp:posOffset>
                </wp:positionV>
                <wp:extent cx="0" cy="219075"/>
                <wp:effectExtent l="76200" t="0" r="57150" b="47625"/>
                <wp:wrapNone/>
                <wp:docPr id="75" name="Straight Arrow Connector 75"/>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5875" cap="flat" cmpd="sng" algn="ctr">
                          <a:solidFill>
                            <a:srgbClr val="FF0000"/>
                          </a:solidFill>
                          <a:prstDash val="solid"/>
                          <a:tailEnd type="triangle"/>
                        </a:ln>
                        <a:effectLst/>
                      </wps:spPr>
                      <wps:bodyPr/>
                    </wps:wsp>
                  </a:graphicData>
                </a:graphic>
              </wp:anchor>
            </w:drawing>
          </mc:Choice>
          <mc:Fallback>
            <w:pict>
              <v:shape w14:anchorId="0B065267" id="Straight Arrow Connector 75" o:spid="_x0000_s1026" type="#_x0000_t32" style="position:absolute;margin-left:420pt;margin-top:20.2pt;width:0;height:17.25pt;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" strokecolor="red" strokeweight="1.25pt">
                <v:stroke endarrow="block"/>
              </v:shape>
            </w:pict>
          </mc:Fallback>
        </mc:AlternateContent>
      </w:r>
      <w:r w:rsidRPr="00D61164">
        <w:rPr>
          <w:rFonts w:ascii="Century Gothic" w:hAnsi="Century Gothic" w:cs="Arial"/>
          <w:noProof/>
          <w:sz w:val="22"/>
          <w:szCs w:val="22"/>
          <w:lang w:val="en-GB" w:eastAsia="en-GB"/>
        </w:rPr>
        <mc:AlternateContent>
          <mc:Choice Requires="wps">
            <w:drawing>
              <wp:anchor distT="0" distB="0" distL="114300" distR="114300" simplePos="0" relativeHeight="251674112" behindDoc="0" locked="0" layoutInCell="1" allowOverlap="1" wp14:anchorId="3B08DF18" wp14:editId="5E636705">
                <wp:simplePos x="0" y="0"/>
                <wp:positionH relativeFrom="column">
                  <wp:posOffset>819150</wp:posOffset>
                </wp:positionH>
                <wp:positionV relativeFrom="paragraph">
                  <wp:posOffset>323215</wp:posOffset>
                </wp:positionV>
                <wp:extent cx="0" cy="219075"/>
                <wp:effectExtent l="76200" t="0" r="57150" b="47625"/>
                <wp:wrapNone/>
                <wp:docPr id="73" name="Straight Arrow Connector 73"/>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5875" cap="flat" cmpd="sng" algn="ctr">
                          <a:solidFill>
                            <a:srgbClr val="4F81BD">
                              <a:shade val="95000"/>
                              <a:satMod val="105000"/>
                            </a:srgbClr>
                          </a:solidFill>
                          <a:prstDash val="solid"/>
                          <a:tailEnd type="triangle"/>
                        </a:ln>
                        <a:effectLst/>
                      </wps:spPr>
                      <wps:bodyPr/>
                    </wps:wsp>
                  </a:graphicData>
                </a:graphic>
              </wp:anchor>
            </w:drawing>
          </mc:Choice>
          <mc:Fallback>
            <w:pict>
              <v:shape w14:anchorId="07C72C92" id="Straight Arrow Connector 73" o:spid="_x0000_s1026" type="#_x0000_t32" style="position:absolute;margin-left:64.5pt;margin-top:25.45pt;width:0;height:17.25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" strokecolor="#4a7ebb" strokeweight="1.25pt">
                <v:stroke endarrow="block"/>
              </v:shape>
            </w:pict>
          </mc:Fallback>
        </mc:AlternateContent>
      </w:r>
      <w:r w:rsidRPr="00D61164">
        <w:rPr>
          <w:rFonts w:ascii="Century Gothic" w:hAnsi="Century Gothic" w:cs="Arial"/>
          <w:noProof/>
          <w:sz w:val="22"/>
          <w:szCs w:val="22"/>
          <w:lang w:val="en-GB" w:eastAsia="en-GB"/>
        </w:rPr>
        <mc:AlternateContent>
          <mc:Choice Requires="wps">
            <w:drawing>
              <wp:anchor distT="0" distB="0" distL="114300" distR="114300" simplePos="0" relativeHeight="251668992" behindDoc="0" locked="0" layoutInCell="1" allowOverlap="1" wp14:anchorId="267419B6" wp14:editId="4F0B2E5D">
                <wp:simplePos x="0" y="0"/>
                <wp:positionH relativeFrom="column">
                  <wp:posOffset>4431665</wp:posOffset>
                </wp:positionH>
                <wp:positionV relativeFrom="paragraph">
                  <wp:posOffset>581024</wp:posOffset>
                </wp:positionV>
                <wp:extent cx="1752600" cy="1114425"/>
                <wp:effectExtent l="0" t="0" r="19050" b="28575"/>
                <wp:wrapNone/>
                <wp:docPr id="59" name="Rectangle: Rounded Corners 59"/>
                <wp:cNvGraphicFramePr/>
                <a:graphic xmlns:a="http://schemas.openxmlformats.org/drawingml/2006/main">
                  <a:graphicData uri="http://schemas.microsoft.com/office/word/2010/wordprocessingShape">
                    <wps:wsp>
                      <wps:cNvSpPr/>
                      <wps:spPr>
                        <a:xfrm>
                          <a:off x="0" y="0"/>
                          <a:ext cx="1752600" cy="1114425"/>
                        </a:xfrm>
                        <a:prstGeom prst="roundRect">
                          <a:avLst/>
                        </a:prstGeom>
                        <a:solidFill>
                          <a:srgbClr val="FF0000"/>
                        </a:solidFill>
                        <a:ln w="25400" cap="flat" cmpd="sng" algn="ctr">
                          <a:solidFill>
                            <a:srgbClr val="FF0000"/>
                          </a:solidFill>
                          <a:prstDash val="solid"/>
                        </a:ln>
                        <a:effectLst/>
                      </wps:spPr>
                      <wps:txb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 xml:space="preserve">Activate CIMP and implement appropriate strategies/responses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7419B6" id="Rectangle: Rounded Corners 59" o:spid="_x0000_s1034" style="position:absolute;margin-left:348.95pt;margin-top:45.75pt;width:138pt;height:87.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" fillcolor="red" strokecolor="red" strokeweight="2pt">
                <v:textbo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 xml:space="preserve">Activate CIMP and implement appropriate strategies/responses </w:t>
                      </w:r>
                    </w:p>
                  </w:txbxContent>
                </v:textbox>
              </v:roundrect>
            </w:pict>
          </mc:Fallback>
        </mc:AlternateContent>
      </w:r>
      <w:r w:rsidRPr="00D61164">
        <w:rPr>
          <w:rFonts w:ascii="Century Gothic" w:hAnsi="Century Gothic" w:cs="Arial"/>
          <w:noProof/>
          <w:sz w:val="22"/>
          <w:szCs w:val="22"/>
          <w:lang w:val="en-GB" w:eastAsia="en-GB"/>
        </w:rPr>
        <mc:AlternateContent>
          <mc:Choice Requires="wps">
            <w:drawing>
              <wp:anchor distT="0" distB="0" distL="114300" distR="114300" simplePos="0" relativeHeight="251667968" behindDoc="0" locked="0" layoutInCell="1" allowOverlap="1" wp14:anchorId="7AFE780E" wp14:editId="0F509BDD">
                <wp:simplePos x="0" y="0"/>
                <wp:positionH relativeFrom="column">
                  <wp:posOffset>-28575</wp:posOffset>
                </wp:positionH>
                <wp:positionV relativeFrom="paragraph">
                  <wp:posOffset>656590</wp:posOffset>
                </wp:positionV>
                <wp:extent cx="1752600" cy="762000"/>
                <wp:effectExtent l="0" t="0" r="19050" b="19050"/>
                <wp:wrapNone/>
                <wp:docPr id="58" name="Rectangle: Rounded Corners 58"/>
                <wp:cNvGraphicFramePr/>
                <a:graphic xmlns:a="http://schemas.openxmlformats.org/drawingml/2006/main">
                  <a:graphicData uri="http://schemas.microsoft.com/office/word/2010/wordprocessingShape">
                    <wps:wsp>
                      <wps:cNvSpPr/>
                      <wps:spPr>
                        <a:xfrm>
                          <a:off x="0" y="0"/>
                          <a:ext cx="1752600" cy="762000"/>
                        </a:xfrm>
                        <a:prstGeom prst="roundRect">
                          <a:avLst/>
                        </a:prstGeom>
                        <a:solidFill>
                          <a:srgbClr val="4F81BD"/>
                        </a:solidFill>
                        <a:ln w="25400" cap="flat" cmpd="sng" algn="ctr">
                          <a:solidFill>
                            <a:srgbClr val="4F81BD">
                              <a:shade val="50000"/>
                            </a:srgbClr>
                          </a:solidFill>
                          <a:prstDash val="solid"/>
                        </a:ln>
                        <a:effectLst/>
                      </wps:spPr>
                      <wps:txb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CIMP not activated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AFE780E" id="Rectangle: Rounded Corners 58" o:spid="_x0000_s1035" style="position:absolute;margin-left:-2.25pt;margin-top:51.7pt;width:138pt;height:60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" fillcolor="#4f81bd" strokecolor="#385d8a" strokeweight="2pt">
                <v:textbox>
                  <w:txbxContent>
                    <w:p w:rsidR="00152A8C" w:rsidRPr="00015A0D" w:rsidRDefault="00152A8C" w:rsidP="00D61164">
                      <w:pPr>
                        <w:jc w:val="center"/>
                        <w:rPr>
                          <w:rFonts w:ascii="Century Gothic" w:hAnsi="Century Gothic"/>
                          <w:b/>
                          <w:color w:val="FFFFFF" w:themeColor="background1"/>
                        </w:rPr>
                      </w:pPr>
                      <w:r w:rsidRPr="00015A0D">
                        <w:rPr>
                          <w:rFonts w:ascii="Century Gothic" w:hAnsi="Century Gothic"/>
                          <w:b/>
                          <w:color w:val="FFFFFF" w:themeColor="background1"/>
                        </w:rPr>
                        <w:t>CIMP not activated</w:t>
                      </w:r>
                    </w:p>
                  </w:txbxContent>
                </v:textbox>
              </v:roundrect>
            </w:pict>
          </mc:Fallback>
        </mc:AlternateContent>
      </w:r>
      <w:r w:rsidRPr="00D61164">
        <w:rPr>
          <w:rFonts w:ascii="Century Gothic" w:hAnsi="Century Gothic" w:cs="Arial"/>
          <w:sz w:val="22"/>
          <w:szCs w:val="22"/>
          <w:lang w:val="en-GB"/>
        </w:rPr>
        <w:br w:type="page"/>
      </w:r>
    </w:p>
    <w:p w:rsidR="00015A0D" w:rsidRPr="00015A0D" w:rsidRDefault="00015A0D" w:rsidP="00015A0D">
      <w:pPr>
        <w:widowControl/>
        <w:tabs>
          <w:tab w:val="left" w:pos="1880"/>
        </w:tabs>
        <w:autoSpaceDE/>
        <w:autoSpaceDN/>
        <w:adjustRightInd/>
        <w:rPr>
          <w:rFonts w:asciiTheme="minorHAnsi" w:hAnsiTheme="minorHAnsi" w:cstheme="minorHAnsi"/>
          <w:b/>
          <w:sz w:val="22"/>
          <w:szCs w:val="22"/>
          <w:lang w:val="en-GB"/>
        </w:rPr>
      </w:pPr>
      <w:r w:rsidRPr="00015A0D">
        <w:rPr>
          <w:rFonts w:asciiTheme="minorHAnsi" w:hAnsiTheme="minorHAnsi" w:cstheme="minorHAnsi"/>
          <w:b/>
          <w:sz w:val="28"/>
          <w:szCs w:val="28"/>
          <w:lang w:val="en-GB"/>
        </w:rPr>
        <w:lastRenderedPageBreak/>
        <w:t>SECTION 3</w:t>
      </w:r>
      <w:r w:rsidRPr="00015A0D">
        <w:rPr>
          <w:rFonts w:asciiTheme="minorHAnsi" w:hAnsiTheme="minorHAnsi" w:cstheme="minorHAnsi"/>
          <w:b/>
          <w:sz w:val="22"/>
          <w:szCs w:val="22"/>
          <w:lang w:val="en-GB"/>
        </w:rPr>
        <w:tab/>
      </w:r>
    </w:p>
    <w:p w:rsidR="00015A0D" w:rsidRPr="00015A0D" w:rsidRDefault="00015A0D" w:rsidP="00015A0D">
      <w:pPr>
        <w:widowControl/>
        <w:tabs>
          <w:tab w:val="left" w:pos="1880"/>
        </w:tabs>
        <w:autoSpaceDE/>
        <w:autoSpaceDN/>
        <w:adjustRightInd/>
        <w:rPr>
          <w:rFonts w:ascii="Century Gothic" w:hAnsi="Century Gothic" w:cs="Arial"/>
          <w:b/>
          <w:szCs w:val="22"/>
          <w:lang w:val="en-GB"/>
        </w:rPr>
      </w:pPr>
    </w:p>
    <w:p w:rsidR="00015A0D" w:rsidRPr="00015A0D" w:rsidRDefault="00015A0D" w:rsidP="00015A0D">
      <w:pPr>
        <w:widowControl/>
        <w:tabs>
          <w:tab w:val="left" w:pos="851"/>
          <w:tab w:val="left" w:pos="1880"/>
        </w:tabs>
        <w:autoSpaceDE/>
        <w:autoSpaceDN/>
        <w:adjustRightInd/>
        <w:rPr>
          <w:rFonts w:asciiTheme="minorHAnsi" w:hAnsiTheme="minorHAnsi" w:cstheme="minorHAnsi"/>
          <w:b/>
          <w:sz w:val="24"/>
          <w:szCs w:val="22"/>
          <w:lang w:val="en-GB"/>
        </w:rPr>
      </w:pPr>
      <w:r w:rsidRPr="00015A0D">
        <w:rPr>
          <w:rFonts w:asciiTheme="minorHAnsi" w:hAnsiTheme="minorHAnsi" w:cstheme="minorHAnsi"/>
          <w:b/>
          <w:sz w:val="24"/>
          <w:szCs w:val="22"/>
          <w:lang w:val="en-GB"/>
        </w:rPr>
        <w:t>3.</w:t>
      </w:r>
      <w:r w:rsidRPr="00015A0D">
        <w:rPr>
          <w:rFonts w:asciiTheme="minorHAnsi" w:hAnsiTheme="minorHAnsi" w:cstheme="minorHAnsi"/>
          <w:b/>
          <w:sz w:val="24"/>
          <w:szCs w:val="22"/>
          <w:lang w:val="en-GB"/>
        </w:rPr>
        <w:tab/>
        <w:t>IMPLEMENTATION</w:t>
      </w:r>
    </w:p>
    <w:p w:rsidR="00015A0D" w:rsidRPr="00015A0D" w:rsidRDefault="00015A0D" w:rsidP="00015A0D">
      <w:pPr>
        <w:widowControl/>
        <w:tabs>
          <w:tab w:val="left" w:pos="1880"/>
        </w:tabs>
        <w:autoSpaceDE/>
        <w:autoSpaceDN/>
        <w:adjustRightInd/>
        <w:rPr>
          <w:rFonts w:asciiTheme="minorHAnsi" w:hAnsiTheme="minorHAnsi" w:cstheme="minorHAnsi"/>
          <w:b/>
          <w:sz w:val="24"/>
          <w:szCs w:val="22"/>
          <w:lang w:val="en-GB"/>
        </w:rPr>
      </w:pPr>
    </w:p>
    <w:p w:rsidR="00015A0D" w:rsidRPr="00015A0D" w:rsidRDefault="00015A0D" w:rsidP="00015A0D">
      <w:pPr>
        <w:widowControl/>
        <w:tabs>
          <w:tab w:val="left" w:pos="851"/>
        </w:tabs>
        <w:autoSpaceDE/>
        <w:autoSpaceDN/>
        <w:adjustRightInd/>
        <w:rPr>
          <w:rFonts w:asciiTheme="minorHAnsi" w:hAnsiTheme="minorHAnsi" w:cstheme="minorHAnsi"/>
          <w:b/>
          <w:sz w:val="24"/>
          <w:szCs w:val="22"/>
          <w:lang w:val="en-GB"/>
        </w:rPr>
      </w:pPr>
      <w:r w:rsidRPr="00015A0D">
        <w:rPr>
          <w:rFonts w:asciiTheme="minorHAnsi" w:hAnsiTheme="minorHAnsi" w:cstheme="minorHAnsi"/>
          <w:b/>
          <w:sz w:val="24"/>
          <w:szCs w:val="22"/>
          <w:lang w:val="en-GB"/>
        </w:rPr>
        <w:t>3.1</w:t>
      </w:r>
      <w:r w:rsidRPr="00015A0D">
        <w:rPr>
          <w:rFonts w:asciiTheme="minorHAnsi" w:hAnsiTheme="minorHAnsi" w:cstheme="minorHAnsi"/>
          <w:b/>
          <w:sz w:val="24"/>
          <w:szCs w:val="22"/>
          <w:lang w:val="en-GB"/>
        </w:rPr>
        <w:tab/>
        <w:t>Incident Response</w:t>
      </w:r>
    </w:p>
    <w:p w:rsidR="00015A0D" w:rsidRPr="00015A0D" w:rsidRDefault="00015A0D" w:rsidP="00015A0D">
      <w:pPr>
        <w:widowControl/>
        <w:tabs>
          <w:tab w:val="left" w:pos="851"/>
        </w:tabs>
        <w:autoSpaceDE/>
        <w:autoSpaceDN/>
        <w:adjustRightInd/>
        <w:ind w:left="851" w:hanging="851"/>
        <w:rPr>
          <w:rFonts w:asciiTheme="minorHAnsi" w:hAnsiTheme="minorHAnsi" w:cstheme="minorHAnsi"/>
          <w:sz w:val="24"/>
          <w:szCs w:val="22"/>
          <w:lang w:val="en-GB"/>
        </w:rPr>
      </w:pPr>
      <w:r w:rsidRPr="00015A0D">
        <w:rPr>
          <w:rFonts w:asciiTheme="minorHAnsi" w:hAnsiTheme="minorHAnsi" w:cstheme="minorHAnsi"/>
          <w:sz w:val="24"/>
          <w:szCs w:val="22"/>
          <w:lang w:val="en-GB"/>
        </w:rPr>
        <w:tab/>
        <w:t xml:space="preserve">Upon activation of the </w:t>
      </w:r>
      <w:r>
        <w:rPr>
          <w:rFonts w:asciiTheme="minorHAnsi" w:hAnsiTheme="minorHAnsi" w:cstheme="minorHAnsi"/>
          <w:sz w:val="24"/>
          <w:szCs w:val="22"/>
          <w:lang w:val="en-GB"/>
        </w:rPr>
        <w:t>CIMP</w:t>
      </w:r>
      <w:r w:rsidRPr="00015A0D">
        <w:rPr>
          <w:rFonts w:asciiTheme="minorHAnsi" w:hAnsiTheme="minorHAnsi" w:cstheme="minorHAnsi"/>
          <w:sz w:val="24"/>
          <w:szCs w:val="22"/>
          <w:lang w:val="en-GB"/>
        </w:rPr>
        <w:t>, it is suggested that the following actions are taken.</w:t>
      </w:r>
    </w:p>
    <w:p w:rsidR="00015A0D" w:rsidRPr="00015A0D" w:rsidRDefault="00015A0D" w:rsidP="00015A0D">
      <w:pPr>
        <w:widowControl/>
        <w:tabs>
          <w:tab w:val="left" w:pos="851"/>
        </w:tabs>
        <w:autoSpaceDE/>
        <w:autoSpaceDN/>
        <w:adjustRightInd/>
        <w:ind w:left="851" w:hanging="851"/>
        <w:rPr>
          <w:rFonts w:ascii="Century Gothic" w:hAnsi="Century Gothic"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82304" behindDoc="0" locked="0" layoutInCell="1" allowOverlap="1" wp14:anchorId="5AAD8AFB" wp14:editId="20791893">
                <wp:simplePos x="0" y="0"/>
                <wp:positionH relativeFrom="page">
                  <wp:posOffset>2894330</wp:posOffset>
                </wp:positionH>
                <wp:positionV relativeFrom="paragraph">
                  <wp:posOffset>180975</wp:posOffset>
                </wp:positionV>
                <wp:extent cx="1752600" cy="914400"/>
                <wp:effectExtent l="0" t="0" r="19050" b="19050"/>
                <wp:wrapNone/>
                <wp:docPr id="81" name="Rectangle: Rounded Corners 81"/>
                <wp:cNvGraphicFramePr/>
                <a:graphic xmlns:a="http://schemas.openxmlformats.org/drawingml/2006/main">
                  <a:graphicData uri="http://schemas.microsoft.com/office/word/2010/wordprocessingShape">
                    <wps:wsp>
                      <wps:cNvSpPr/>
                      <wps:spPr>
                        <a:xfrm>
                          <a:off x="0" y="0"/>
                          <a:ext cx="1752600" cy="914400"/>
                        </a:xfrm>
                        <a:prstGeom prst="roundRect">
                          <a:avLst/>
                        </a:prstGeom>
                        <a:solidFill>
                          <a:srgbClr val="FF0000"/>
                        </a:solidFill>
                        <a:ln w="25400" cap="flat" cmpd="sng" algn="ctr">
                          <a:solidFill>
                            <a:srgbClr val="FF0000"/>
                          </a:solidFill>
                          <a:prstDash val="solid"/>
                        </a:ln>
                        <a:effectLst/>
                      </wps:spPr>
                      <wps:txb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Activate </w:t>
                            </w:r>
                            <w:r>
                              <w:rPr>
                                <w:rFonts w:asciiTheme="minorHAnsi" w:hAnsiTheme="minorHAnsi" w:cstheme="minorHAnsi"/>
                                <w:b/>
                                <w:color w:val="FFFFFF" w:themeColor="background1"/>
                                <w:sz w:val="24"/>
                              </w:rPr>
                              <w:t>CIMP</w:t>
                            </w:r>
                            <w:r w:rsidRPr="00015A0D">
                              <w:rPr>
                                <w:rFonts w:asciiTheme="minorHAnsi" w:hAnsiTheme="minorHAnsi" w:cstheme="minorHAnsi"/>
                                <w:b/>
                                <w:color w:val="FFFFFF" w:themeColor="background1"/>
                                <w:sz w:val="24"/>
                              </w:rPr>
                              <w:t xml:space="preserve"> and implement appropriate strategies/responses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D8AFB" id="Rectangle: Rounded Corners 81" o:spid="_x0000_s1036" style="position:absolute;left:0;text-align:left;margin-left:227.9pt;margin-top:14.25pt;width:138pt;height:1in;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" fillcolor="red" strokecolor="red" strokeweight="2pt">
                <v:textbo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Activate </w:t>
                      </w:r>
                      <w:r>
                        <w:rPr>
                          <w:rFonts w:asciiTheme="minorHAnsi" w:hAnsiTheme="minorHAnsi" w:cstheme="minorHAnsi"/>
                          <w:b/>
                          <w:color w:val="FFFFFF" w:themeColor="background1"/>
                          <w:sz w:val="24"/>
                        </w:rPr>
                        <w:t>CIMP</w:t>
                      </w:r>
                      <w:r w:rsidRPr="00015A0D">
                        <w:rPr>
                          <w:rFonts w:asciiTheme="minorHAnsi" w:hAnsiTheme="minorHAnsi" w:cstheme="minorHAnsi"/>
                          <w:b/>
                          <w:color w:val="FFFFFF" w:themeColor="background1"/>
                          <w:sz w:val="24"/>
                        </w:rPr>
                        <w:t xml:space="preserve"> and implement appropriate strategies/responses </w:t>
                      </w:r>
                    </w:p>
                  </w:txbxContent>
                </v:textbox>
                <w10:wrap anchorx="page"/>
              </v:roundrect>
            </w:pict>
          </mc:Fallback>
        </mc:AlternateContent>
      </w:r>
    </w:p>
    <w:p w:rsidR="00015A0D" w:rsidRPr="00015A0D" w:rsidRDefault="00015A0D" w:rsidP="00015A0D">
      <w:pPr>
        <w:widowControl/>
        <w:tabs>
          <w:tab w:val="left" w:pos="851"/>
        </w:tabs>
        <w:autoSpaceDE/>
        <w:autoSpaceDN/>
        <w:adjustRightInd/>
        <w:ind w:left="851" w:hanging="851"/>
        <w:rPr>
          <w:rFonts w:ascii="Century Gothic" w:hAnsi="Century Gothic"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ind w:left="851"/>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93568" behindDoc="0" locked="0" layoutInCell="1" allowOverlap="1" wp14:anchorId="4277FE1C" wp14:editId="105C4820">
                <wp:simplePos x="0" y="0"/>
                <wp:positionH relativeFrom="page">
                  <wp:align>center</wp:align>
                </wp:positionH>
                <wp:positionV relativeFrom="paragraph">
                  <wp:posOffset>8255</wp:posOffset>
                </wp:positionV>
                <wp:extent cx="0" cy="219075"/>
                <wp:effectExtent l="76200" t="0" r="57150" b="47625"/>
                <wp:wrapNone/>
                <wp:docPr id="92" name="Straight Arrow Connector 92"/>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5875" cap="flat" cmpd="sng" algn="ctr">
                          <a:solidFill>
                            <a:srgbClr val="FF0000"/>
                          </a:solidFill>
                          <a:prstDash val="solid"/>
                          <a:tailEnd type="triangle"/>
                        </a:ln>
                        <a:effectLst/>
                      </wps:spPr>
                      <wps:bodyPr/>
                    </wps:wsp>
                  </a:graphicData>
                </a:graphic>
              </wp:anchor>
            </w:drawing>
          </mc:Choice>
          <mc:Fallback>
            <w:pict>
              <v:shape w14:anchorId="12E5423B" id="Straight Arrow Connector 92" o:spid="_x0000_s1026" type="#_x0000_t32" style="position:absolute;margin-left:0;margin-top:.65pt;width:0;height:17.25pt;z-index:251693568;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" strokecolor="red" strokeweight="1.25pt">
                <v:stroke endarrow="block"/>
                <w10:wrap anchorx="page"/>
              </v:shape>
            </w:pict>
          </mc:Fallback>
        </mc:AlternateContent>
      </w: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83328" behindDoc="0" locked="0" layoutInCell="1" allowOverlap="1" wp14:anchorId="3F479FD5" wp14:editId="275C2822">
                <wp:simplePos x="0" y="0"/>
                <wp:positionH relativeFrom="page">
                  <wp:posOffset>2143125</wp:posOffset>
                </wp:positionH>
                <wp:positionV relativeFrom="paragraph">
                  <wp:posOffset>107316</wp:posOffset>
                </wp:positionV>
                <wp:extent cx="3257550" cy="1162050"/>
                <wp:effectExtent l="0" t="0" r="19050" b="19050"/>
                <wp:wrapNone/>
                <wp:docPr id="82" name="Rectangle: Rounded Corners 82"/>
                <wp:cNvGraphicFramePr/>
                <a:graphic xmlns:a="http://schemas.openxmlformats.org/drawingml/2006/main">
                  <a:graphicData uri="http://schemas.microsoft.com/office/word/2010/wordprocessingShape">
                    <wps:wsp>
                      <wps:cNvSpPr/>
                      <wps:spPr>
                        <a:xfrm>
                          <a:off x="0" y="0"/>
                          <a:ext cx="3257550" cy="1162050"/>
                        </a:xfrm>
                        <a:prstGeom prst="roundRect">
                          <a:avLst/>
                        </a:prstGeom>
                        <a:solidFill>
                          <a:srgbClr val="FF0000"/>
                        </a:solidFill>
                        <a:ln w="25400" cap="flat" cmpd="sng" algn="ctr">
                          <a:solidFill>
                            <a:srgbClr val="FF0000"/>
                          </a:solidFill>
                          <a:prstDash val="solid"/>
                        </a:ln>
                        <a:effectLst/>
                      </wps:spPr>
                      <wps:txb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Assess the risk, identifying </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Degree of damage</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Likely period of disruption</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Consequences for learning and site</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Risks to children, staff, public and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79FD5" id="Rectangle: Rounded Corners 82" o:spid="_x0000_s1037" style="position:absolute;margin-left:168.75pt;margin-top:8.45pt;width:256.5pt;height:91.5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" fillcolor="red" strokecolor="red" strokeweight="2pt">
                <v:textbo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Assess the risk, identifying </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Degree of damage</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Likely period of disruption</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Consequences for learning and site</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Risks to children, staff, public and School</w:t>
                      </w:r>
                    </w:p>
                  </w:txbxContent>
                </v:textbox>
                <w10:wrap anchorx="page"/>
              </v:roundrect>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95616" behindDoc="0" locked="0" layoutInCell="1" allowOverlap="1" wp14:anchorId="512CD2E5" wp14:editId="3FA36B71">
                <wp:simplePos x="0" y="0"/>
                <wp:positionH relativeFrom="page">
                  <wp:align>center</wp:align>
                </wp:positionH>
                <wp:positionV relativeFrom="paragraph">
                  <wp:posOffset>106680</wp:posOffset>
                </wp:positionV>
                <wp:extent cx="0" cy="219075"/>
                <wp:effectExtent l="76200" t="0" r="57150" b="47625"/>
                <wp:wrapNone/>
                <wp:docPr id="94" name="Straight Arrow Connector 94"/>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5875"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534E45" id="Straight Arrow Connector 94" o:spid="_x0000_s1026" type="#_x0000_t32" style="position:absolute;margin-left:0;margin-top:8.4pt;width:0;height:17.25pt;z-index:2516956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" strokecolor="red" strokeweight="1.25pt">
                <v:stroke endarrow="block"/>
                <w10:wrap anchorx="page"/>
              </v:shape>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86400" behindDoc="0" locked="0" layoutInCell="1" allowOverlap="1" wp14:anchorId="7B5D9621" wp14:editId="50556626">
                <wp:simplePos x="0" y="0"/>
                <wp:positionH relativeFrom="margin">
                  <wp:align>center</wp:align>
                </wp:positionH>
                <wp:positionV relativeFrom="paragraph">
                  <wp:posOffset>28575</wp:posOffset>
                </wp:positionV>
                <wp:extent cx="2371725" cy="742950"/>
                <wp:effectExtent l="0" t="0" r="28575" b="19050"/>
                <wp:wrapNone/>
                <wp:docPr id="85" name="Rectangle: Rounded Corners 85"/>
                <wp:cNvGraphicFramePr/>
                <a:graphic xmlns:a="http://schemas.openxmlformats.org/drawingml/2006/main">
                  <a:graphicData uri="http://schemas.microsoft.com/office/word/2010/wordprocessingShape">
                    <wps:wsp>
                      <wps:cNvSpPr/>
                      <wps:spPr>
                        <a:xfrm>
                          <a:off x="0" y="0"/>
                          <a:ext cx="2371725" cy="742950"/>
                        </a:xfrm>
                        <a:prstGeom prst="roundRect">
                          <a:avLst/>
                        </a:prstGeom>
                        <a:solidFill>
                          <a:srgbClr val="FF0000"/>
                        </a:solidFill>
                        <a:ln w="25400" cap="flat" cmpd="sng" algn="ctr">
                          <a:solidFill>
                            <a:srgbClr val="FF0000"/>
                          </a:solidFill>
                          <a:prstDash val="solid"/>
                        </a:ln>
                        <a:effectLst/>
                      </wps:spPr>
                      <wps:txb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Assemble the IMT to manage </w:t>
                            </w:r>
                          </w:p>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the incident response</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See Appendix A for agenda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5D9621" id="Rectangle: Rounded Corners 85" o:spid="_x0000_s1038" style="position:absolute;margin-left:0;margin-top:2.25pt;width:186.75pt;height:58.5pt;z-index:251686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" fillcolor="red" strokecolor="red" strokeweight="2pt">
                <v:textbo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Assemble the IMT to manage </w:t>
                      </w:r>
                    </w:p>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the incident response</w:t>
                      </w:r>
                    </w:p>
                    <w:p w:rsidR="00152A8C" w:rsidRPr="00015A0D" w:rsidRDefault="00152A8C" w:rsidP="00015A0D">
                      <w:pPr>
                        <w:jc w:val="center"/>
                        <w:rPr>
                          <w:rFonts w:asciiTheme="minorHAnsi" w:hAnsiTheme="minorHAnsi" w:cstheme="minorHAnsi"/>
                          <w:color w:val="FFFFFF" w:themeColor="background1"/>
                          <w:sz w:val="24"/>
                        </w:rPr>
                      </w:pPr>
                      <w:r w:rsidRPr="00015A0D">
                        <w:rPr>
                          <w:rFonts w:asciiTheme="minorHAnsi" w:hAnsiTheme="minorHAnsi" w:cstheme="minorHAnsi"/>
                          <w:color w:val="FFFFFF" w:themeColor="background1"/>
                          <w:sz w:val="24"/>
                        </w:rPr>
                        <w:t>See Appendix A for agenda</w:t>
                      </w:r>
                    </w:p>
                  </w:txbxContent>
                </v:textbox>
                <w10:wrap anchorx="margin"/>
              </v:roundrect>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96640" behindDoc="0" locked="0" layoutInCell="1" allowOverlap="1" wp14:anchorId="773CAAE0" wp14:editId="6D7442DE">
                <wp:simplePos x="0" y="0"/>
                <wp:positionH relativeFrom="page">
                  <wp:posOffset>5248276</wp:posOffset>
                </wp:positionH>
                <wp:positionV relativeFrom="paragraph">
                  <wp:posOffset>11430</wp:posOffset>
                </wp:positionV>
                <wp:extent cx="971550" cy="523875"/>
                <wp:effectExtent l="0" t="0" r="76200" b="47625"/>
                <wp:wrapNone/>
                <wp:docPr id="95" name="Straight Arrow Connector 95"/>
                <wp:cNvGraphicFramePr/>
                <a:graphic xmlns:a="http://schemas.openxmlformats.org/drawingml/2006/main">
                  <a:graphicData uri="http://schemas.microsoft.com/office/word/2010/wordprocessingShape">
                    <wps:wsp>
                      <wps:cNvCnPr/>
                      <wps:spPr>
                        <a:xfrm>
                          <a:off x="0" y="0"/>
                          <a:ext cx="971550" cy="523875"/>
                        </a:xfrm>
                        <a:prstGeom prst="straightConnector1">
                          <a:avLst/>
                        </a:prstGeom>
                        <a:noFill/>
                        <a:ln w="15875"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5B49D6" id="Straight Arrow Connector 95" o:spid="_x0000_s1026" type="#_x0000_t32" style="position:absolute;margin-left:413.25pt;margin-top:.9pt;width:76.5pt;height:41.25pt;z-index:25169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" strokecolor="red" strokeweight="1.25pt">
                <v:stroke endarrow="block"/>
                <w10:wrap anchorx="page"/>
              </v:shape>
            </w:pict>
          </mc:Fallback>
        </mc:AlternateContent>
      </w:r>
      <w:r w:rsidRPr="00015A0D">
        <w:rPr>
          <w:rFonts w:ascii="Century Gothic" w:hAnsi="Century Gothic" w:cs="Arial"/>
          <w:noProof/>
          <w:sz w:val="22"/>
          <w:szCs w:val="22"/>
          <w:lang w:val="en-GB" w:eastAsia="en-GB"/>
        </w:rPr>
        <mc:AlternateContent>
          <mc:Choice Requires="wps">
            <w:drawing>
              <wp:anchor distT="0" distB="0" distL="114300" distR="114300" simplePos="0" relativeHeight="251694592" behindDoc="0" locked="0" layoutInCell="1" allowOverlap="1" wp14:anchorId="20362348" wp14:editId="57F43288">
                <wp:simplePos x="0" y="0"/>
                <wp:positionH relativeFrom="page">
                  <wp:posOffset>1562100</wp:posOffset>
                </wp:positionH>
                <wp:positionV relativeFrom="paragraph">
                  <wp:posOffset>20955</wp:posOffset>
                </wp:positionV>
                <wp:extent cx="895350" cy="504825"/>
                <wp:effectExtent l="38100" t="0" r="19050" b="47625"/>
                <wp:wrapNone/>
                <wp:docPr id="93" name="Straight Arrow Connector 93"/>
                <wp:cNvGraphicFramePr/>
                <a:graphic xmlns:a="http://schemas.openxmlformats.org/drawingml/2006/main">
                  <a:graphicData uri="http://schemas.microsoft.com/office/word/2010/wordprocessingShape">
                    <wps:wsp>
                      <wps:cNvCnPr/>
                      <wps:spPr>
                        <a:xfrm flipH="1">
                          <a:off x="0" y="0"/>
                          <a:ext cx="895350" cy="504825"/>
                        </a:xfrm>
                        <a:prstGeom prst="straightConnector1">
                          <a:avLst/>
                        </a:prstGeom>
                        <a:noFill/>
                        <a:ln w="15875"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47C6C3" id="Straight Arrow Connector 93" o:spid="_x0000_s1026" type="#_x0000_t32" style="position:absolute;margin-left:123pt;margin-top:1.65pt;width:70.5pt;height:39.75pt;flip:x;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" strokecolor="red" strokeweight="1.25pt">
                <v:stroke endarrow="block"/>
                <w10:wrap anchorx="page"/>
              </v:shape>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2E2DCA"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99712" behindDoc="0" locked="0" layoutInCell="1" allowOverlap="1" wp14:anchorId="4E438025" wp14:editId="6D306C25">
                <wp:simplePos x="0" y="0"/>
                <wp:positionH relativeFrom="column">
                  <wp:posOffset>3812540</wp:posOffset>
                </wp:positionH>
                <wp:positionV relativeFrom="paragraph">
                  <wp:posOffset>87630</wp:posOffset>
                </wp:positionV>
                <wp:extent cx="466725" cy="1143000"/>
                <wp:effectExtent l="0" t="0" r="66675" b="57150"/>
                <wp:wrapNone/>
                <wp:docPr id="98" name="Straight Arrow Connector 98"/>
                <wp:cNvGraphicFramePr/>
                <a:graphic xmlns:a="http://schemas.openxmlformats.org/drawingml/2006/main">
                  <a:graphicData uri="http://schemas.microsoft.com/office/word/2010/wordprocessingShape">
                    <wps:wsp>
                      <wps:cNvCnPr/>
                      <wps:spPr>
                        <a:xfrm>
                          <a:off x="0" y="0"/>
                          <a:ext cx="466725" cy="1143000"/>
                        </a:xfrm>
                        <a:prstGeom prst="straightConnector1">
                          <a:avLst/>
                        </a:prstGeom>
                        <a:noFill/>
                        <a:ln w="19050" cap="flat" cmpd="sng" algn="ctr">
                          <a:solidFill>
                            <a:srgbClr val="FFC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2DF434" id="Straight Arrow Connector 98" o:spid="_x0000_s1026" type="#_x0000_t32" style="position:absolute;margin-left:300.2pt;margin-top:6.9pt;width:36.75pt;height:90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" strokecolor="#ffc000" strokeweight="1.5pt">
                <v:stroke endarrow="block"/>
              </v:shape>
            </w:pict>
          </mc:Fallback>
        </mc:AlternateContent>
      </w:r>
    </w:p>
    <w:p w:rsidR="00015A0D" w:rsidRPr="00015A0D" w:rsidRDefault="002E2DCA"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97664" behindDoc="0" locked="0" layoutInCell="1" allowOverlap="1" wp14:anchorId="1E0455AE" wp14:editId="35880309">
                <wp:simplePos x="0" y="0"/>
                <wp:positionH relativeFrom="column">
                  <wp:posOffset>2936240</wp:posOffset>
                </wp:positionH>
                <wp:positionV relativeFrom="paragraph">
                  <wp:posOffset>22225</wp:posOffset>
                </wp:positionV>
                <wp:extent cx="0" cy="552450"/>
                <wp:effectExtent l="76200" t="0" r="57150" b="57150"/>
                <wp:wrapNone/>
                <wp:docPr id="96" name="Straight Arrow Connector 96"/>
                <wp:cNvGraphicFramePr/>
                <a:graphic xmlns:a="http://schemas.openxmlformats.org/drawingml/2006/main">
                  <a:graphicData uri="http://schemas.microsoft.com/office/word/2010/wordprocessingShape">
                    <wps:wsp>
                      <wps:cNvCnPr/>
                      <wps:spPr>
                        <a:xfrm>
                          <a:off x="0" y="0"/>
                          <a:ext cx="0" cy="552450"/>
                        </a:xfrm>
                        <a:prstGeom prst="straightConnector1">
                          <a:avLst/>
                        </a:prstGeom>
                        <a:noFill/>
                        <a:ln w="19050" cap="flat" cmpd="sng" algn="ctr">
                          <a:solidFill>
                            <a:srgbClr val="FFC000"/>
                          </a:solidFill>
                          <a:prstDash val="solid"/>
                          <a:tailEnd type="triangle"/>
                        </a:ln>
                        <a:effectLst/>
                      </wps:spPr>
                      <wps:bodyPr/>
                    </wps:wsp>
                  </a:graphicData>
                </a:graphic>
              </wp:anchor>
            </w:drawing>
          </mc:Choice>
          <mc:Fallback>
            <w:pict>
              <v:shape w14:anchorId="38EECB2B" id="Straight Arrow Connector 96" o:spid="_x0000_s1026" type="#_x0000_t32" style="position:absolute;margin-left:231.2pt;margin-top:1.75pt;width:0;height:43.5pt;z-index:25169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" strokecolor="#ffc000" strokeweight="1.5pt">
                <v:stroke endarrow="block"/>
              </v:shape>
            </w:pict>
          </mc:Fallback>
        </mc:AlternateContent>
      </w:r>
      <w:r w:rsidRPr="00015A0D">
        <w:rPr>
          <w:rFonts w:ascii="Century Gothic" w:hAnsi="Century Gothic" w:cs="Arial"/>
          <w:noProof/>
          <w:sz w:val="22"/>
          <w:szCs w:val="22"/>
          <w:lang w:val="en-GB" w:eastAsia="en-GB"/>
        </w:rPr>
        <mc:AlternateContent>
          <mc:Choice Requires="wps">
            <w:drawing>
              <wp:anchor distT="0" distB="0" distL="114300" distR="114300" simplePos="0" relativeHeight="251685376" behindDoc="0" locked="0" layoutInCell="1" allowOverlap="1" wp14:anchorId="68C5FCBD" wp14:editId="0A5F1CBD">
                <wp:simplePos x="0" y="0"/>
                <wp:positionH relativeFrom="margin">
                  <wp:posOffset>4426585</wp:posOffset>
                </wp:positionH>
                <wp:positionV relativeFrom="paragraph">
                  <wp:posOffset>158115</wp:posOffset>
                </wp:positionV>
                <wp:extent cx="1752600" cy="733425"/>
                <wp:effectExtent l="0" t="0" r="19050" b="28575"/>
                <wp:wrapNone/>
                <wp:docPr id="84" name="Rectangle: Rounded Corners 84"/>
                <wp:cNvGraphicFramePr/>
                <a:graphic xmlns:a="http://schemas.openxmlformats.org/drawingml/2006/main">
                  <a:graphicData uri="http://schemas.microsoft.com/office/word/2010/wordprocessingShape">
                    <wps:wsp>
                      <wps:cNvSpPr/>
                      <wps:spPr>
                        <a:xfrm>
                          <a:off x="0" y="0"/>
                          <a:ext cx="1752600" cy="733425"/>
                        </a:xfrm>
                        <a:prstGeom prst="roundRect">
                          <a:avLst/>
                        </a:prstGeom>
                        <a:solidFill>
                          <a:srgbClr val="FF0000"/>
                        </a:solidFill>
                        <a:ln w="25400" cap="flat" cmpd="sng" algn="ctr">
                          <a:solidFill>
                            <a:srgbClr val="FF0000"/>
                          </a:solidFill>
                          <a:prstDash val="solid"/>
                        </a:ln>
                        <a:effectLst/>
                      </wps:spPr>
                      <wps:txb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Contact </w:t>
                            </w:r>
                          </w:p>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Emergency Services </w:t>
                            </w:r>
                            <w:r w:rsidRPr="00015A0D">
                              <w:rPr>
                                <w:rFonts w:asciiTheme="minorHAnsi" w:hAnsiTheme="minorHAnsi" w:cstheme="minorHAnsi"/>
                                <w:color w:val="FFFFFF" w:themeColor="background1"/>
                                <w:sz w:val="24"/>
                              </w:rPr>
                              <w:t>if required</w:t>
                            </w:r>
                            <w:r w:rsidRPr="00015A0D">
                              <w:rPr>
                                <w:rFonts w:asciiTheme="minorHAnsi" w:hAnsiTheme="minorHAnsi" w:cstheme="minorHAnsi"/>
                                <w:b/>
                                <w:color w:val="FFFFFF" w:themeColor="background1"/>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C5FCBD" id="Rectangle: Rounded Corners 84" o:spid="_x0000_s1039" style="position:absolute;margin-left:348.55pt;margin-top:12.45pt;width:138pt;height:57.75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" fillcolor="red" strokecolor="red" strokeweight="2pt">
                <v:textbo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Contact </w:t>
                      </w:r>
                    </w:p>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Emergency Services </w:t>
                      </w:r>
                      <w:r w:rsidRPr="00015A0D">
                        <w:rPr>
                          <w:rFonts w:asciiTheme="minorHAnsi" w:hAnsiTheme="minorHAnsi" w:cstheme="minorHAnsi"/>
                          <w:color w:val="FFFFFF" w:themeColor="background1"/>
                          <w:sz w:val="24"/>
                        </w:rPr>
                        <w:t>if required</w:t>
                      </w:r>
                      <w:r w:rsidRPr="00015A0D">
                        <w:rPr>
                          <w:rFonts w:asciiTheme="minorHAnsi" w:hAnsiTheme="minorHAnsi" w:cstheme="minorHAnsi"/>
                          <w:b/>
                          <w:color w:val="FFFFFF" w:themeColor="background1"/>
                          <w:sz w:val="24"/>
                        </w:rPr>
                        <w:t xml:space="preserve"> </w:t>
                      </w:r>
                    </w:p>
                  </w:txbxContent>
                </v:textbox>
                <w10:wrap anchorx="margin"/>
              </v:roundrect>
            </w:pict>
          </mc:Fallback>
        </mc:AlternateContent>
      </w:r>
      <w:r w:rsidR="00015A0D" w:rsidRPr="00015A0D">
        <w:rPr>
          <w:rFonts w:ascii="Century Gothic" w:hAnsi="Century Gothic" w:cs="Arial"/>
          <w:noProof/>
          <w:sz w:val="22"/>
          <w:szCs w:val="22"/>
          <w:lang w:val="en-GB" w:eastAsia="en-GB"/>
        </w:rPr>
        <mc:AlternateContent>
          <mc:Choice Requires="wps">
            <w:drawing>
              <wp:anchor distT="0" distB="0" distL="114300" distR="114300" simplePos="0" relativeHeight="251698688" behindDoc="0" locked="0" layoutInCell="1" allowOverlap="1" wp14:anchorId="743E0D15" wp14:editId="7E17D49B">
                <wp:simplePos x="0" y="0"/>
                <wp:positionH relativeFrom="column">
                  <wp:posOffset>1812290</wp:posOffset>
                </wp:positionH>
                <wp:positionV relativeFrom="paragraph">
                  <wp:posOffset>12700</wp:posOffset>
                </wp:positionV>
                <wp:extent cx="466725" cy="1162050"/>
                <wp:effectExtent l="38100" t="0" r="28575" b="57150"/>
                <wp:wrapNone/>
                <wp:docPr id="97" name="Straight Arrow Connector 97"/>
                <wp:cNvGraphicFramePr/>
                <a:graphic xmlns:a="http://schemas.openxmlformats.org/drawingml/2006/main">
                  <a:graphicData uri="http://schemas.microsoft.com/office/word/2010/wordprocessingShape">
                    <wps:wsp>
                      <wps:cNvCnPr/>
                      <wps:spPr>
                        <a:xfrm flipH="1">
                          <a:off x="0" y="0"/>
                          <a:ext cx="466725" cy="1162050"/>
                        </a:xfrm>
                        <a:prstGeom prst="straightConnector1">
                          <a:avLst/>
                        </a:prstGeom>
                        <a:noFill/>
                        <a:ln w="19050" cap="flat" cmpd="sng" algn="ctr">
                          <a:solidFill>
                            <a:srgbClr val="FFC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1A9BC0" id="Straight Arrow Connector 97" o:spid="_x0000_s1026" type="#_x0000_t32" style="position:absolute;margin-left:142.7pt;margin-top:1pt;width:36.75pt;height:91.5pt;flip:x;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" strokecolor="#ffc000" strokeweight="1.5pt">
                <v:stroke endarrow="block"/>
              </v:shape>
            </w:pict>
          </mc:Fallback>
        </mc:AlternateContent>
      </w: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84352" behindDoc="0" locked="0" layoutInCell="1" allowOverlap="1" wp14:anchorId="08A8B1D7" wp14:editId="4ABB2E04">
                <wp:simplePos x="0" y="0"/>
                <wp:positionH relativeFrom="margin">
                  <wp:align>left</wp:align>
                </wp:positionH>
                <wp:positionV relativeFrom="paragraph">
                  <wp:posOffset>5080</wp:posOffset>
                </wp:positionV>
                <wp:extent cx="1752600" cy="762000"/>
                <wp:effectExtent l="0" t="0" r="19050" b="19050"/>
                <wp:wrapNone/>
                <wp:docPr id="83" name="Rectangle: Rounded Corners 83"/>
                <wp:cNvGraphicFramePr/>
                <a:graphic xmlns:a="http://schemas.openxmlformats.org/drawingml/2006/main">
                  <a:graphicData uri="http://schemas.microsoft.com/office/word/2010/wordprocessingShape">
                    <wps:wsp>
                      <wps:cNvSpPr/>
                      <wps:spPr>
                        <a:xfrm>
                          <a:off x="0" y="0"/>
                          <a:ext cx="1752600" cy="762000"/>
                        </a:xfrm>
                        <a:prstGeom prst="roundRect">
                          <a:avLst/>
                        </a:prstGeom>
                        <a:solidFill>
                          <a:srgbClr val="FF0000"/>
                        </a:solidFill>
                        <a:ln w="25400" cap="flat" cmpd="sng" algn="ctr">
                          <a:solidFill>
                            <a:srgbClr val="FF0000"/>
                          </a:solidFill>
                          <a:prstDash val="solid"/>
                        </a:ln>
                        <a:effectLst/>
                      </wps:spPr>
                      <wps:txb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Ensure the safety of children, visitors </w:t>
                            </w:r>
                          </w:p>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and staff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A8B1D7" id="Rectangle: Rounded Corners 83" o:spid="_x0000_s1040" style="position:absolute;margin-left:0;margin-top:.4pt;width:138pt;height:60pt;z-index:251684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" fillcolor="red" strokecolor="red" strokeweight="2pt">
                <v:textbox>
                  <w:txbxContent>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Ensure the safety of children, visitors </w:t>
                      </w:r>
                    </w:p>
                    <w:p w:rsidR="00152A8C" w:rsidRPr="00015A0D" w:rsidRDefault="00152A8C" w:rsidP="00015A0D">
                      <w:pPr>
                        <w:jc w:val="center"/>
                        <w:rPr>
                          <w:rFonts w:asciiTheme="minorHAnsi" w:hAnsiTheme="minorHAnsi" w:cstheme="minorHAnsi"/>
                          <w:b/>
                          <w:color w:val="FFFFFF" w:themeColor="background1"/>
                          <w:sz w:val="24"/>
                        </w:rPr>
                      </w:pPr>
                      <w:r w:rsidRPr="00015A0D">
                        <w:rPr>
                          <w:rFonts w:asciiTheme="minorHAnsi" w:hAnsiTheme="minorHAnsi" w:cstheme="minorHAnsi"/>
                          <w:b/>
                          <w:color w:val="FFFFFF" w:themeColor="background1"/>
                          <w:sz w:val="24"/>
                        </w:rPr>
                        <w:t xml:space="preserve">and staff </w:t>
                      </w:r>
                    </w:p>
                  </w:txbxContent>
                </v:textbox>
                <w10:wrap anchorx="margin"/>
              </v:roundrect>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88448" behindDoc="0" locked="0" layoutInCell="1" allowOverlap="1" wp14:anchorId="09E1300A" wp14:editId="1EFCA848">
                <wp:simplePos x="0" y="0"/>
                <wp:positionH relativeFrom="page">
                  <wp:posOffset>2971165</wp:posOffset>
                </wp:positionH>
                <wp:positionV relativeFrom="paragraph">
                  <wp:posOffset>4445</wp:posOffset>
                </wp:positionV>
                <wp:extent cx="1752600" cy="704850"/>
                <wp:effectExtent l="0" t="0" r="19050" b="19050"/>
                <wp:wrapNone/>
                <wp:docPr id="87" name="Rectangle: Rounded Corners 87"/>
                <wp:cNvGraphicFramePr/>
                <a:graphic xmlns:a="http://schemas.openxmlformats.org/drawingml/2006/main">
                  <a:graphicData uri="http://schemas.microsoft.com/office/word/2010/wordprocessingShape">
                    <wps:wsp>
                      <wps:cNvSpPr/>
                      <wps:spPr>
                        <a:xfrm>
                          <a:off x="0" y="0"/>
                          <a:ext cx="1752600" cy="704850"/>
                        </a:xfrm>
                        <a:prstGeom prst="roundRect">
                          <a:avLst/>
                        </a:prstGeom>
                        <a:solidFill>
                          <a:srgbClr val="FFC000"/>
                        </a:solidFill>
                        <a:ln w="25400" cap="flat" cmpd="sng" algn="ctr">
                          <a:solidFill>
                            <a:srgbClr val="FFC000"/>
                          </a:solidFill>
                          <a:prstDash val="solid"/>
                        </a:ln>
                        <a:effectLst/>
                      </wps:spPr>
                      <wps:txbx>
                        <w:txbxContent>
                          <w:p w:rsidR="00152A8C" w:rsidRPr="002E2DCA" w:rsidRDefault="00152A8C" w:rsidP="00015A0D">
                            <w:pPr>
                              <w:jc w:val="center"/>
                              <w:rPr>
                                <w:rFonts w:asciiTheme="minorHAnsi" w:hAnsiTheme="minorHAnsi" w:cstheme="minorHAnsi"/>
                                <w:b/>
                                <w:sz w:val="24"/>
                              </w:rPr>
                            </w:pPr>
                            <w:r w:rsidRPr="002E2DCA">
                              <w:rPr>
                                <w:rFonts w:asciiTheme="minorHAnsi" w:hAnsiTheme="minorHAnsi" w:cstheme="minorHAnsi"/>
                                <w:b/>
                                <w:sz w:val="24"/>
                              </w:rPr>
                              <w:t xml:space="preserve">Contact </w:t>
                            </w:r>
                          </w:p>
                          <w:p w:rsidR="00152A8C" w:rsidRPr="002E2DCA" w:rsidRDefault="00152A8C" w:rsidP="00015A0D">
                            <w:pPr>
                              <w:jc w:val="center"/>
                              <w:rPr>
                                <w:rFonts w:asciiTheme="minorHAnsi" w:hAnsiTheme="minorHAnsi" w:cstheme="minorHAnsi"/>
                                <w:b/>
                                <w:sz w:val="24"/>
                              </w:rPr>
                            </w:pPr>
                            <w:r w:rsidRPr="002E2DCA">
                              <w:rPr>
                                <w:rFonts w:asciiTheme="minorHAnsi" w:hAnsiTheme="minorHAnsi" w:cstheme="minorHAnsi"/>
                                <w:b/>
                                <w:sz w:val="24"/>
                              </w:rPr>
                              <w:t xml:space="preserve">TPT and/or </w:t>
                            </w:r>
                            <w:r w:rsidR="00053510">
                              <w:rPr>
                                <w:rFonts w:asciiTheme="minorHAnsi" w:hAnsiTheme="minorHAnsi" w:cstheme="minorHAnsi"/>
                                <w:b/>
                                <w:sz w:val="24"/>
                              </w:rPr>
                              <w:t>BANES</w:t>
                            </w:r>
                          </w:p>
                          <w:p w:rsidR="00152A8C" w:rsidRPr="002E2DCA" w:rsidRDefault="00152A8C" w:rsidP="00015A0D">
                            <w:pPr>
                              <w:jc w:val="center"/>
                              <w:rPr>
                                <w:rFonts w:asciiTheme="minorHAnsi" w:hAnsiTheme="minorHAnsi" w:cstheme="minorHAnsi"/>
                                <w:b/>
                                <w:sz w:val="24"/>
                              </w:rPr>
                            </w:pPr>
                            <w:r w:rsidRPr="002E2DCA">
                              <w:rPr>
                                <w:rFonts w:asciiTheme="minorHAnsi" w:hAnsiTheme="minorHAnsi" w:cstheme="minorHAnsi"/>
                                <w:sz w:val="24"/>
                              </w:rPr>
                              <w:t>See Contact List</w:t>
                            </w:r>
                            <w:r w:rsidRPr="002E2DCA">
                              <w:rPr>
                                <w:rFonts w:asciiTheme="minorHAnsi" w:hAnsiTheme="minorHAnsi" w:cstheme="minorHAnsi"/>
                                <w:b/>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E1300A" id="Rectangle: Rounded Corners 87" o:spid="_x0000_s1041" style="position:absolute;margin-left:233.95pt;margin-top:.35pt;width:138pt;height:55.5pt;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" fillcolor="#ffc000" strokecolor="#ffc000" strokeweight="2pt">
                <v:textbox>
                  <w:txbxContent>
                    <w:p w:rsidR="00152A8C" w:rsidRPr="002E2DCA" w:rsidRDefault="00152A8C" w:rsidP="00015A0D">
                      <w:pPr>
                        <w:jc w:val="center"/>
                        <w:rPr>
                          <w:rFonts w:asciiTheme="minorHAnsi" w:hAnsiTheme="minorHAnsi" w:cstheme="minorHAnsi"/>
                          <w:b/>
                          <w:sz w:val="24"/>
                        </w:rPr>
                      </w:pPr>
                      <w:r w:rsidRPr="002E2DCA">
                        <w:rPr>
                          <w:rFonts w:asciiTheme="minorHAnsi" w:hAnsiTheme="minorHAnsi" w:cstheme="minorHAnsi"/>
                          <w:b/>
                          <w:sz w:val="24"/>
                        </w:rPr>
                        <w:t xml:space="preserve">Contact </w:t>
                      </w:r>
                    </w:p>
                    <w:p w:rsidR="00152A8C" w:rsidRPr="002E2DCA" w:rsidRDefault="00152A8C" w:rsidP="00015A0D">
                      <w:pPr>
                        <w:jc w:val="center"/>
                        <w:rPr>
                          <w:rFonts w:asciiTheme="minorHAnsi" w:hAnsiTheme="minorHAnsi" w:cstheme="minorHAnsi"/>
                          <w:b/>
                          <w:sz w:val="24"/>
                        </w:rPr>
                      </w:pPr>
                      <w:r w:rsidRPr="002E2DCA">
                        <w:rPr>
                          <w:rFonts w:asciiTheme="minorHAnsi" w:hAnsiTheme="minorHAnsi" w:cstheme="minorHAnsi"/>
                          <w:b/>
                          <w:sz w:val="24"/>
                        </w:rPr>
                        <w:t xml:space="preserve">TPT and/or </w:t>
                      </w:r>
                      <w:r w:rsidR="00053510">
                        <w:rPr>
                          <w:rFonts w:asciiTheme="minorHAnsi" w:hAnsiTheme="minorHAnsi" w:cstheme="minorHAnsi"/>
                          <w:b/>
                          <w:sz w:val="24"/>
                        </w:rPr>
                        <w:t>BANES</w:t>
                      </w:r>
                      <w:bookmarkStart w:id="1" w:name="_GoBack"/>
                      <w:bookmarkEnd w:id="1"/>
                    </w:p>
                    <w:p w:rsidR="00152A8C" w:rsidRPr="002E2DCA" w:rsidRDefault="00152A8C" w:rsidP="00015A0D">
                      <w:pPr>
                        <w:jc w:val="center"/>
                        <w:rPr>
                          <w:rFonts w:asciiTheme="minorHAnsi" w:hAnsiTheme="minorHAnsi" w:cstheme="minorHAnsi"/>
                          <w:b/>
                          <w:sz w:val="24"/>
                        </w:rPr>
                      </w:pPr>
                      <w:r w:rsidRPr="002E2DCA">
                        <w:rPr>
                          <w:rFonts w:asciiTheme="minorHAnsi" w:hAnsiTheme="minorHAnsi" w:cstheme="minorHAnsi"/>
                          <w:sz w:val="24"/>
                        </w:rPr>
                        <w:t>See Contact List</w:t>
                      </w:r>
                      <w:r w:rsidRPr="002E2DCA">
                        <w:rPr>
                          <w:rFonts w:asciiTheme="minorHAnsi" w:hAnsiTheme="minorHAnsi" w:cstheme="minorHAnsi"/>
                          <w:b/>
                          <w:sz w:val="24"/>
                        </w:rPr>
                        <w:t xml:space="preserve"> </w:t>
                      </w:r>
                    </w:p>
                  </w:txbxContent>
                </v:textbox>
                <w10:wrap anchorx="page"/>
              </v:roundrect>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89472" behindDoc="0" locked="0" layoutInCell="1" allowOverlap="1" wp14:anchorId="5DD091EB" wp14:editId="13E12EE8">
                <wp:simplePos x="0" y="0"/>
                <wp:positionH relativeFrom="margin">
                  <wp:posOffset>4131310</wp:posOffset>
                </wp:positionH>
                <wp:positionV relativeFrom="paragraph">
                  <wp:posOffset>15875</wp:posOffset>
                </wp:positionV>
                <wp:extent cx="1790700" cy="704850"/>
                <wp:effectExtent l="0" t="0" r="19050" b="19050"/>
                <wp:wrapNone/>
                <wp:docPr id="88" name="Rectangle: Rounded Corners 88"/>
                <wp:cNvGraphicFramePr/>
                <a:graphic xmlns:a="http://schemas.openxmlformats.org/drawingml/2006/main">
                  <a:graphicData uri="http://schemas.microsoft.com/office/word/2010/wordprocessingShape">
                    <wps:wsp>
                      <wps:cNvSpPr/>
                      <wps:spPr>
                        <a:xfrm>
                          <a:off x="0" y="0"/>
                          <a:ext cx="1790700" cy="704850"/>
                        </a:xfrm>
                        <a:prstGeom prst="roundRect">
                          <a:avLst/>
                        </a:prstGeom>
                        <a:solidFill>
                          <a:srgbClr val="FFC000"/>
                        </a:solidFill>
                        <a:ln w="25400" cap="flat" cmpd="sng" algn="ctr">
                          <a:solidFill>
                            <a:srgbClr val="FFC000"/>
                          </a:solidFill>
                          <a:prstDash val="solid"/>
                        </a:ln>
                        <a:effectLst/>
                      </wps:spPr>
                      <wps:txbx>
                        <w:txbxContent>
                          <w:p w:rsidR="00152A8C" w:rsidRPr="00133C58" w:rsidRDefault="00152A8C" w:rsidP="00015A0D">
                            <w:pPr>
                              <w:jc w:val="center"/>
                              <w:rPr>
                                <w:rFonts w:ascii="Century Gothic" w:hAnsi="Century Gothic"/>
                                <w:b/>
                                <w:color w:val="000000"/>
                                <w14:textFill>
                                  <w14:solidFill>
                                    <w14:srgbClr w14:val="000000">
                                      <w14:alpha w14:val="3000"/>
                                    </w14:srgbClr>
                                  </w14:solidFill>
                                </w14:textFill>
                              </w:rPr>
                            </w:pPr>
                            <w:r w:rsidRPr="00133C58">
                              <w:rPr>
                                <w:rFonts w:ascii="Century Gothic" w:hAnsi="Century Gothic"/>
                                <w:b/>
                                <w:color w:val="000000"/>
                                <w14:textFill>
                                  <w14:solidFill>
                                    <w14:srgbClr w14:val="000000">
                                      <w14:alpha w14:val="3000"/>
                                    </w14:srgbClr>
                                  </w14:solidFill>
                                </w14:textFill>
                              </w:rPr>
                              <w:t xml:space="preserve">Open and maintain a log of events, decisions and actions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D091EB" id="Rectangle: Rounded Corners 88" o:spid="_x0000_s1042" style="position:absolute;margin-left:325.3pt;margin-top:1.25pt;width:141pt;height:55.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" fillcolor="#ffc000" strokecolor="#ffc000" strokeweight="2pt">
                <v:textbox>
                  <w:txbxContent>
                    <w:p w:rsidR="00152A8C" w:rsidRPr="00133C58" w:rsidRDefault="00152A8C" w:rsidP="00015A0D">
                      <w:pPr>
                        <w:jc w:val="center"/>
                        <w:rPr>
                          <w:rFonts w:ascii="Century Gothic" w:hAnsi="Century Gothic"/>
                          <w:b/>
                          <w:color w:val="000000"/>
                          <w14:textFill>
                            <w14:solidFill>
                              <w14:srgbClr w14:val="000000">
                                <w14:alpha w14:val="3000"/>
                              </w14:srgbClr>
                            </w14:solidFill>
                          </w14:textFill>
                        </w:rPr>
                      </w:pPr>
                      <w:r w:rsidRPr="00133C58">
                        <w:rPr>
                          <w:rFonts w:ascii="Century Gothic" w:hAnsi="Century Gothic"/>
                          <w:b/>
                          <w:color w:val="000000"/>
                          <w14:textFill>
                            <w14:solidFill>
                              <w14:srgbClr w14:val="000000">
                                <w14:alpha w14:val="3000"/>
                              </w14:srgbClr>
                            </w14:solidFill>
                          </w14:textFill>
                        </w:rPr>
                        <w:t xml:space="preserve">Open and maintain a log of events, decisions and actions </w:t>
                      </w:r>
                    </w:p>
                  </w:txbxContent>
                </v:textbox>
                <w10:wrap anchorx="margin"/>
              </v:roundrect>
            </w:pict>
          </mc:Fallback>
        </mc:AlternateContent>
      </w:r>
      <w:r w:rsidRPr="00015A0D">
        <w:rPr>
          <w:rFonts w:ascii="Century Gothic" w:hAnsi="Century Gothic" w:cs="Arial"/>
          <w:noProof/>
          <w:sz w:val="22"/>
          <w:szCs w:val="22"/>
          <w:lang w:val="en-GB" w:eastAsia="en-GB"/>
        </w:rPr>
        <mc:AlternateContent>
          <mc:Choice Requires="wps">
            <w:drawing>
              <wp:anchor distT="0" distB="0" distL="114300" distR="114300" simplePos="0" relativeHeight="251687424" behindDoc="0" locked="0" layoutInCell="1" allowOverlap="1" wp14:anchorId="742FE923" wp14:editId="6D0FC904">
                <wp:simplePos x="0" y="0"/>
                <wp:positionH relativeFrom="margin">
                  <wp:align>left</wp:align>
                </wp:positionH>
                <wp:positionV relativeFrom="paragraph">
                  <wp:posOffset>14605</wp:posOffset>
                </wp:positionV>
                <wp:extent cx="1762125" cy="695325"/>
                <wp:effectExtent l="0" t="0" r="28575" b="28575"/>
                <wp:wrapNone/>
                <wp:docPr id="86" name="Rectangle: Rounded Corners 86"/>
                <wp:cNvGraphicFramePr/>
                <a:graphic xmlns:a="http://schemas.openxmlformats.org/drawingml/2006/main">
                  <a:graphicData uri="http://schemas.microsoft.com/office/word/2010/wordprocessingShape">
                    <wps:wsp>
                      <wps:cNvSpPr/>
                      <wps:spPr>
                        <a:xfrm>
                          <a:off x="0" y="0"/>
                          <a:ext cx="1762125" cy="695325"/>
                        </a:xfrm>
                        <a:prstGeom prst="roundRect">
                          <a:avLst/>
                        </a:prstGeom>
                        <a:solidFill>
                          <a:srgbClr val="FFC000"/>
                        </a:solidFill>
                        <a:ln w="25400" cap="flat" cmpd="sng" algn="ctr">
                          <a:solidFill>
                            <a:srgbClr val="FFC000"/>
                          </a:solidFill>
                          <a:prstDash val="solid"/>
                        </a:ln>
                        <a:effectLst/>
                      </wps:spPr>
                      <wps:txbx>
                        <w:txbxContent>
                          <w:p w:rsidR="00152A8C" w:rsidRDefault="00152A8C" w:rsidP="00015A0D">
                            <w:pPr>
                              <w:jc w:val="center"/>
                              <w:rPr>
                                <w:rFonts w:ascii="Century Gothic" w:hAnsi="Century Gothic"/>
                                <w:b/>
                              </w:rPr>
                            </w:pPr>
                            <w:r>
                              <w:rPr>
                                <w:rFonts w:ascii="Century Gothic" w:hAnsi="Century Gothic"/>
                                <w:b/>
                              </w:rPr>
                              <w:t>Brief staff, pupils,</w:t>
                            </w:r>
                          </w:p>
                          <w:p w:rsidR="00152A8C" w:rsidRPr="00F54028" w:rsidRDefault="00152A8C" w:rsidP="00015A0D">
                            <w:pPr>
                              <w:jc w:val="center"/>
                              <w:rPr>
                                <w:rFonts w:ascii="Century Gothic" w:hAnsi="Century Gothic"/>
                                <w:b/>
                              </w:rPr>
                            </w:pPr>
                            <w:r>
                              <w:rPr>
                                <w:rFonts w:ascii="Century Gothic" w:hAnsi="Century Gothic"/>
                                <w:b/>
                              </w:rPr>
                              <w:t>parents and governors</w:t>
                            </w:r>
                            <w:r w:rsidRPr="00F54028">
                              <w:rPr>
                                <w:rFonts w:ascii="Century Gothic" w:hAnsi="Century Gothic"/>
                                <w: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2FE923" id="Rectangle: Rounded Corners 86" o:spid="_x0000_s1043" style="position:absolute;margin-left:0;margin-top:1.15pt;width:138.75pt;height:54.75pt;z-index:251687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" fillcolor="#ffc000" strokecolor="#ffc000" strokeweight="2pt">
                <v:textbox>
                  <w:txbxContent>
                    <w:p w:rsidR="00152A8C" w:rsidRDefault="00152A8C" w:rsidP="00015A0D">
                      <w:pPr>
                        <w:jc w:val="center"/>
                        <w:rPr>
                          <w:rFonts w:ascii="Century Gothic" w:hAnsi="Century Gothic"/>
                          <w:b/>
                        </w:rPr>
                      </w:pPr>
                      <w:r>
                        <w:rPr>
                          <w:rFonts w:ascii="Century Gothic" w:hAnsi="Century Gothic"/>
                          <w:b/>
                        </w:rPr>
                        <w:t>Brief staff, pupils,</w:t>
                      </w:r>
                    </w:p>
                    <w:p w:rsidR="00152A8C" w:rsidRPr="00F54028" w:rsidRDefault="00152A8C" w:rsidP="00015A0D">
                      <w:pPr>
                        <w:jc w:val="center"/>
                        <w:rPr>
                          <w:rFonts w:ascii="Century Gothic" w:hAnsi="Century Gothic"/>
                          <w:b/>
                        </w:rPr>
                      </w:pPr>
                      <w:r>
                        <w:rPr>
                          <w:rFonts w:ascii="Century Gothic" w:hAnsi="Century Gothic"/>
                          <w:b/>
                        </w:rPr>
                        <w:t>parents and governors</w:t>
                      </w:r>
                      <w:r w:rsidRPr="00F54028">
                        <w:rPr>
                          <w:rFonts w:ascii="Century Gothic" w:hAnsi="Century Gothic"/>
                          <w:b/>
                        </w:rPr>
                        <w:t xml:space="preserve"> </w:t>
                      </w:r>
                    </w:p>
                  </w:txbxContent>
                </v:textbox>
                <w10:wrap anchorx="margin"/>
              </v:roundrect>
            </w:pict>
          </mc:Fallback>
        </mc:AlternateContent>
      </w: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700736" behindDoc="0" locked="0" layoutInCell="1" allowOverlap="1" wp14:anchorId="119F8E79" wp14:editId="1A47E467">
                <wp:simplePos x="0" y="0"/>
                <wp:positionH relativeFrom="page">
                  <wp:posOffset>3865880</wp:posOffset>
                </wp:positionH>
                <wp:positionV relativeFrom="paragraph">
                  <wp:posOffset>65405</wp:posOffset>
                </wp:positionV>
                <wp:extent cx="0" cy="552450"/>
                <wp:effectExtent l="76200" t="0" r="57150" b="57150"/>
                <wp:wrapNone/>
                <wp:docPr id="99" name="Straight Arrow Connector 99"/>
                <wp:cNvGraphicFramePr/>
                <a:graphic xmlns:a="http://schemas.openxmlformats.org/drawingml/2006/main">
                  <a:graphicData uri="http://schemas.microsoft.com/office/word/2010/wordprocessingShape">
                    <wps:wsp>
                      <wps:cNvCnPr/>
                      <wps:spPr>
                        <a:xfrm>
                          <a:off x="0" y="0"/>
                          <a:ext cx="0" cy="552450"/>
                        </a:xfrm>
                        <a:prstGeom prst="straightConnector1">
                          <a:avLst/>
                        </a:prstGeom>
                        <a:noFill/>
                        <a:ln w="19050" cap="flat" cmpd="sng" algn="ctr">
                          <a:solidFill>
                            <a:srgbClr val="FFC000"/>
                          </a:solidFill>
                          <a:prstDash val="solid"/>
                          <a:tailEnd type="triangle"/>
                        </a:ln>
                        <a:effectLst/>
                      </wps:spPr>
                      <wps:bodyPr/>
                    </wps:wsp>
                  </a:graphicData>
                </a:graphic>
              </wp:anchor>
            </w:drawing>
          </mc:Choice>
          <mc:Fallback>
            <w:pict>
              <v:shape w14:anchorId="39154CA5" id="Straight Arrow Connector 99" o:spid="_x0000_s1026" type="#_x0000_t32" style="position:absolute;margin-left:304.4pt;margin-top:5.15pt;width:0;height:43.5pt;z-index:251700736;visibility:visible;mso-wrap-style:square;mso-wrap-distance-left:9pt;mso-wrap-distance-top:0;mso-wrap-distance-right:9pt;mso-wrap-distance-bottom:0;mso-position-horizontal:absolute;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" strokecolor="#ffc000" strokeweight="1.5pt">
                <v:stroke endarrow="block"/>
                <w10:wrap anchorx="page"/>
              </v:shape>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90496" behindDoc="0" locked="0" layoutInCell="1" allowOverlap="1" wp14:anchorId="203BAE45" wp14:editId="2C9952FA">
                <wp:simplePos x="0" y="0"/>
                <wp:positionH relativeFrom="page">
                  <wp:align>center</wp:align>
                </wp:positionH>
                <wp:positionV relativeFrom="paragraph">
                  <wp:posOffset>9525</wp:posOffset>
                </wp:positionV>
                <wp:extent cx="3257550" cy="514350"/>
                <wp:effectExtent l="0" t="0" r="19050" b="19050"/>
                <wp:wrapNone/>
                <wp:docPr id="89" name="Rectangle: Rounded Corners 89"/>
                <wp:cNvGraphicFramePr/>
                <a:graphic xmlns:a="http://schemas.openxmlformats.org/drawingml/2006/main">
                  <a:graphicData uri="http://schemas.microsoft.com/office/word/2010/wordprocessingShape">
                    <wps:wsp>
                      <wps:cNvSpPr/>
                      <wps:spPr>
                        <a:xfrm>
                          <a:off x="0" y="0"/>
                          <a:ext cx="3257550" cy="514350"/>
                        </a:xfrm>
                        <a:prstGeom prst="roundRect">
                          <a:avLst/>
                        </a:prstGeom>
                        <a:solidFill>
                          <a:srgbClr val="FFC000"/>
                        </a:solidFill>
                        <a:ln w="25400" cap="flat" cmpd="sng" algn="ctr">
                          <a:solidFill>
                            <a:srgbClr val="FFC000"/>
                          </a:solidFill>
                          <a:prstDash val="solid"/>
                        </a:ln>
                        <a:effectLst/>
                      </wps:spPr>
                      <wps:txbx>
                        <w:txbxContent>
                          <w:p w:rsidR="00152A8C" w:rsidRPr="00D4488D" w:rsidRDefault="00152A8C" w:rsidP="00015A0D">
                            <w:pPr>
                              <w:jc w:val="center"/>
                              <w:rPr>
                                <w:rFonts w:ascii="Century Gothic" w:hAnsi="Century Gothic"/>
                              </w:rPr>
                            </w:pPr>
                            <w:r>
                              <w:rPr>
                                <w:rFonts w:ascii="Century Gothic" w:hAnsi="Century Gothic"/>
                                <w:b/>
                              </w:rPr>
                              <w:t>Make immediate arrangements to support children and adults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BAE45" id="Rectangle: Rounded Corners 89" o:spid="_x0000_s1044" style="position:absolute;margin-left:0;margin-top:.75pt;width:256.5pt;height:40.5pt;z-index:2516904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" fillcolor="#ffc000" strokecolor="#ffc000" strokeweight="2pt">
                <v:textbox>
                  <w:txbxContent>
                    <w:p w:rsidR="00152A8C" w:rsidRPr="00D4488D" w:rsidRDefault="00152A8C" w:rsidP="00015A0D">
                      <w:pPr>
                        <w:jc w:val="center"/>
                        <w:rPr>
                          <w:rFonts w:ascii="Century Gothic" w:hAnsi="Century Gothic"/>
                        </w:rPr>
                      </w:pPr>
                      <w:r>
                        <w:rPr>
                          <w:rFonts w:ascii="Century Gothic" w:hAnsi="Century Gothic"/>
                          <w:b/>
                        </w:rPr>
                        <w:t>Make immediate arrangements to support children and adults</w:t>
                      </w:r>
                    </w:p>
                  </w:txbxContent>
                </v:textbox>
                <w10:wrap anchorx="page"/>
              </v:roundrect>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701760" behindDoc="0" locked="0" layoutInCell="1" allowOverlap="1" wp14:anchorId="1111065B" wp14:editId="552D9A1D">
                <wp:simplePos x="0" y="0"/>
                <wp:positionH relativeFrom="page">
                  <wp:align>center</wp:align>
                </wp:positionH>
                <wp:positionV relativeFrom="paragraph">
                  <wp:posOffset>64135</wp:posOffset>
                </wp:positionV>
                <wp:extent cx="0" cy="219075"/>
                <wp:effectExtent l="76200" t="0" r="57150" b="47625"/>
                <wp:wrapNone/>
                <wp:docPr id="100" name="Straight Arrow Connector 100"/>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9050" cap="flat" cmpd="sng" algn="ctr">
                          <a:solidFill>
                            <a:srgbClr val="FFFF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36117E" id="Straight Arrow Connector 100" o:spid="_x0000_s1026" type="#_x0000_t32" style="position:absolute;margin-left:0;margin-top:5.05pt;width:0;height:17.25pt;z-index:2517017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" strokecolor="yellow" strokeweight="1.5pt">
                <v:stroke endarrow="block"/>
                <w10:wrap anchorx="page"/>
              </v:shape>
            </w:pict>
          </mc:Fallback>
        </mc:AlternateContent>
      </w:r>
    </w:p>
    <w:p w:rsidR="00015A0D" w:rsidRPr="00015A0D" w:rsidRDefault="00015A0D" w:rsidP="00015A0D">
      <w:pPr>
        <w:widowControl/>
        <w:autoSpaceDE/>
        <w:autoSpaceDN/>
        <w:adjustRightInd/>
        <w:jc w:val="center"/>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91520" behindDoc="0" locked="0" layoutInCell="1" allowOverlap="1" wp14:anchorId="517E2832" wp14:editId="6FD8E1F3">
                <wp:simplePos x="0" y="0"/>
                <wp:positionH relativeFrom="page">
                  <wp:align>center</wp:align>
                </wp:positionH>
                <wp:positionV relativeFrom="paragraph">
                  <wp:posOffset>8890</wp:posOffset>
                </wp:positionV>
                <wp:extent cx="3257550" cy="523875"/>
                <wp:effectExtent l="0" t="0" r="19050" b="28575"/>
                <wp:wrapNone/>
                <wp:docPr id="90" name="Rectangle: Rounded Corners 90"/>
                <wp:cNvGraphicFramePr/>
                <a:graphic xmlns:a="http://schemas.openxmlformats.org/drawingml/2006/main">
                  <a:graphicData uri="http://schemas.microsoft.com/office/word/2010/wordprocessingShape">
                    <wps:wsp>
                      <wps:cNvSpPr/>
                      <wps:spPr>
                        <a:xfrm>
                          <a:off x="0" y="0"/>
                          <a:ext cx="3257550" cy="523875"/>
                        </a:xfrm>
                        <a:prstGeom prst="roundRect">
                          <a:avLst/>
                        </a:prstGeom>
                        <a:solidFill>
                          <a:srgbClr val="FFFF00"/>
                        </a:solidFill>
                        <a:ln w="25400" cap="flat" cmpd="sng" algn="ctr">
                          <a:solidFill>
                            <a:srgbClr val="FFFF00"/>
                          </a:solidFill>
                          <a:prstDash val="solid"/>
                        </a:ln>
                        <a:effectLst/>
                      </wps:spPr>
                      <wps:txbx>
                        <w:txbxContent>
                          <w:p w:rsidR="00152A8C" w:rsidRPr="00133C58" w:rsidRDefault="00152A8C" w:rsidP="00015A0D">
                            <w:pPr>
                              <w:jc w:val="center"/>
                              <w:rPr>
                                <w:rFonts w:ascii="Century Gothic" w:hAnsi="Century Gothic"/>
                                <w:color w:val="000000" w:themeColor="text1"/>
                              </w:rPr>
                            </w:pPr>
                            <w:r w:rsidRPr="00133C58">
                              <w:rPr>
                                <w:rFonts w:ascii="Century Gothic" w:hAnsi="Century Gothic"/>
                                <w:b/>
                                <w:color w:val="000000" w:themeColor="text1"/>
                              </w:rPr>
                              <w:t xml:space="preserve">Set up arrangements to deal with </w:t>
                            </w:r>
                            <w:r>
                              <w:rPr>
                                <w:rFonts w:ascii="Century Gothic" w:hAnsi="Century Gothic"/>
                                <w:b/>
                                <w:color w:val="000000" w:themeColor="text1"/>
                              </w:rPr>
                              <w:t xml:space="preserve">the </w:t>
                            </w:r>
                            <w:r w:rsidRPr="00133C58">
                              <w:rPr>
                                <w:rFonts w:ascii="Century Gothic" w:hAnsi="Century Gothic"/>
                                <w:b/>
                                <w:color w:val="000000" w:themeColor="text1"/>
                              </w:rPr>
                              <w:t>public, communications and enquiries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7E2832" id="Rectangle: Rounded Corners 90" o:spid="_x0000_s1045" style="position:absolute;margin-left:0;margin-top:.7pt;width:256.5pt;height:41.25pt;z-index:2516915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" fillcolor="yellow" strokecolor="yellow" strokeweight="2pt">
                <v:textbox>
                  <w:txbxContent>
                    <w:p w:rsidR="00152A8C" w:rsidRPr="00133C58" w:rsidRDefault="00152A8C" w:rsidP="00015A0D">
                      <w:pPr>
                        <w:jc w:val="center"/>
                        <w:rPr>
                          <w:rFonts w:ascii="Century Gothic" w:hAnsi="Century Gothic"/>
                          <w:color w:val="000000" w:themeColor="text1"/>
                        </w:rPr>
                      </w:pPr>
                      <w:r w:rsidRPr="00133C58">
                        <w:rPr>
                          <w:rFonts w:ascii="Century Gothic" w:hAnsi="Century Gothic"/>
                          <w:b/>
                          <w:color w:val="000000" w:themeColor="text1"/>
                        </w:rPr>
                        <w:t xml:space="preserve">Set up arrangements to deal with </w:t>
                      </w:r>
                      <w:r>
                        <w:rPr>
                          <w:rFonts w:ascii="Century Gothic" w:hAnsi="Century Gothic"/>
                          <w:b/>
                          <w:color w:val="000000" w:themeColor="text1"/>
                        </w:rPr>
                        <w:t xml:space="preserve">the </w:t>
                      </w:r>
                      <w:r w:rsidRPr="00133C58">
                        <w:rPr>
                          <w:rFonts w:ascii="Century Gothic" w:hAnsi="Century Gothic"/>
                          <w:b/>
                          <w:color w:val="000000" w:themeColor="text1"/>
                        </w:rPr>
                        <w:t>public, communications and enquiries</w:t>
                      </w:r>
                    </w:p>
                  </w:txbxContent>
                </v:textbox>
                <w10:wrap anchorx="page"/>
              </v:roundrect>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702784" behindDoc="0" locked="0" layoutInCell="1" allowOverlap="1" wp14:anchorId="6E6114AC" wp14:editId="1D62EBD2">
                <wp:simplePos x="0" y="0"/>
                <wp:positionH relativeFrom="page">
                  <wp:align>center</wp:align>
                </wp:positionH>
                <wp:positionV relativeFrom="paragraph">
                  <wp:posOffset>93345</wp:posOffset>
                </wp:positionV>
                <wp:extent cx="0" cy="219075"/>
                <wp:effectExtent l="76200" t="0" r="57150" b="47625"/>
                <wp:wrapNone/>
                <wp:docPr id="101" name="Straight Arrow Connector 101"/>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19050" cap="flat" cmpd="sng" algn="ctr">
                          <a:solidFill>
                            <a:srgbClr val="92D05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E6DD42" id="Straight Arrow Connector 101" o:spid="_x0000_s1026" type="#_x0000_t32" style="position:absolute;margin-left:0;margin-top:7.35pt;width:0;height:17.25pt;z-index:2517027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" strokecolor="#92d050" strokeweight="1.5pt">
                <v:stroke endarrow="block"/>
                <w10:wrap anchorx="page"/>
              </v:shape>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r w:rsidRPr="00015A0D">
        <w:rPr>
          <w:rFonts w:ascii="Century Gothic" w:hAnsi="Century Gothic" w:cs="Arial"/>
          <w:noProof/>
          <w:sz w:val="22"/>
          <w:szCs w:val="22"/>
          <w:lang w:val="en-GB" w:eastAsia="en-GB"/>
        </w:rPr>
        <mc:AlternateContent>
          <mc:Choice Requires="wps">
            <w:drawing>
              <wp:anchor distT="0" distB="0" distL="114300" distR="114300" simplePos="0" relativeHeight="251692544" behindDoc="0" locked="0" layoutInCell="1" allowOverlap="1" wp14:anchorId="76FD88F7" wp14:editId="777C55FA">
                <wp:simplePos x="0" y="0"/>
                <wp:positionH relativeFrom="page">
                  <wp:align>center</wp:align>
                </wp:positionH>
                <wp:positionV relativeFrom="paragraph">
                  <wp:posOffset>71120</wp:posOffset>
                </wp:positionV>
                <wp:extent cx="6648450" cy="504825"/>
                <wp:effectExtent l="0" t="0" r="19050" b="28575"/>
                <wp:wrapNone/>
                <wp:docPr id="91" name="Rectangle: Rounded Corners 91"/>
                <wp:cNvGraphicFramePr/>
                <a:graphic xmlns:a="http://schemas.openxmlformats.org/drawingml/2006/main">
                  <a:graphicData uri="http://schemas.microsoft.com/office/word/2010/wordprocessingShape">
                    <wps:wsp>
                      <wps:cNvSpPr/>
                      <wps:spPr>
                        <a:xfrm>
                          <a:off x="0" y="0"/>
                          <a:ext cx="6648450" cy="504825"/>
                        </a:xfrm>
                        <a:prstGeom prst="roundRect">
                          <a:avLst/>
                        </a:prstGeom>
                        <a:solidFill>
                          <a:srgbClr val="92D050"/>
                        </a:solidFill>
                        <a:ln w="25400" cap="flat" cmpd="sng" algn="ctr">
                          <a:solidFill>
                            <a:srgbClr val="92D050"/>
                          </a:solidFill>
                          <a:prstDash val="solid"/>
                        </a:ln>
                        <a:effectLst/>
                      </wps:spPr>
                      <wps:txbx>
                        <w:txbxContent>
                          <w:p w:rsidR="00152A8C" w:rsidRPr="002E2DCA" w:rsidRDefault="00152A8C" w:rsidP="00015A0D">
                            <w:pPr>
                              <w:jc w:val="center"/>
                              <w:rPr>
                                <w:rFonts w:asciiTheme="minorHAnsi" w:hAnsiTheme="minorHAnsi" w:cstheme="minorHAnsi"/>
                                <w:b/>
                                <w:sz w:val="24"/>
                              </w:rPr>
                            </w:pPr>
                            <w:r w:rsidRPr="002E2DCA">
                              <w:rPr>
                                <w:rFonts w:asciiTheme="minorHAnsi" w:hAnsiTheme="minorHAnsi" w:cstheme="minorHAnsi"/>
                                <w:b/>
                                <w:sz w:val="24"/>
                              </w:rPr>
                              <w:t>Identify the affected critical functions and arrange relevant recovery arrangements</w:t>
                            </w:r>
                          </w:p>
                          <w:p w:rsidR="00152A8C" w:rsidRPr="002E2DCA" w:rsidRDefault="00152A8C" w:rsidP="00015A0D">
                            <w:pPr>
                              <w:jc w:val="center"/>
                              <w:rPr>
                                <w:rFonts w:asciiTheme="minorHAnsi" w:hAnsiTheme="minorHAnsi" w:cstheme="minorHAnsi"/>
                                <w:sz w:val="24"/>
                              </w:rPr>
                            </w:pPr>
                            <w:r w:rsidRPr="002E2DCA">
                              <w:rPr>
                                <w:rFonts w:asciiTheme="minorHAnsi" w:hAnsiTheme="minorHAnsi" w:cstheme="minorHAnsi"/>
                                <w:sz w:val="24"/>
                              </w:rPr>
                              <w:t>See Section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FD88F7" id="Rectangle: Rounded Corners 91" o:spid="_x0000_s1046" style="position:absolute;margin-left:0;margin-top:5.6pt;width:523.5pt;height:39.75pt;z-index:2516925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" fillcolor="#92d050" strokecolor="#92d050" strokeweight="2pt">
                <v:textbox>
                  <w:txbxContent>
                    <w:p w:rsidR="00152A8C" w:rsidRPr="002E2DCA" w:rsidRDefault="00152A8C" w:rsidP="00015A0D">
                      <w:pPr>
                        <w:jc w:val="center"/>
                        <w:rPr>
                          <w:rFonts w:asciiTheme="minorHAnsi" w:hAnsiTheme="minorHAnsi" w:cstheme="minorHAnsi"/>
                          <w:b/>
                          <w:sz w:val="24"/>
                        </w:rPr>
                      </w:pPr>
                      <w:r w:rsidRPr="002E2DCA">
                        <w:rPr>
                          <w:rFonts w:asciiTheme="minorHAnsi" w:hAnsiTheme="minorHAnsi" w:cstheme="minorHAnsi"/>
                          <w:b/>
                          <w:sz w:val="24"/>
                        </w:rPr>
                        <w:t>Identify the affected critical functions and arrange relevant recovery arrangements</w:t>
                      </w:r>
                    </w:p>
                    <w:p w:rsidR="00152A8C" w:rsidRPr="002E2DCA" w:rsidRDefault="00152A8C" w:rsidP="00015A0D">
                      <w:pPr>
                        <w:jc w:val="center"/>
                        <w:rPr>
                          <w:rFonts w:asciiTheme="minorHAnsi" w:hAnsiTheme="minorHAnsi" w:cstheme="minorHAnsi"/>
                          <w:sz w:val="24"/>
                        </w:rPr>
                      </w:pPr>
                      <w:r w:rsidRPr="002E2DCA">
                        <w:rPr>
                          <w:rFonts w:asciiTheme="minorHAnsi" w:hAnsiTheme="minorHAnsi" w:cstheme="minorHAnsi"/>
                          <w:sz w:val="24"/>
                        </w:rPr>
                        <w:t>See Section 5</w:t>
                      </w:r>
                    </w:p>
                  </w:txbxContent>
                </v:textbox>
                <w10:wrap anchorx="page"/>
              </v:roundrect>
            </w:pict>
          </mc:Fallback>
        </mc:AlternateContent>
      </w:r>
    </w:p>
    <w:p w:rsidR="00015A0D" w:rsidRPr="00015A0D" w:rsidRDefault="00015A0D" w:rsidP="00015A0D">
      <w:pPr>
        <w:widowControl/>
        <w:autoSpaceDE/>
        <w:autoSpaceDN/>
        <w:adjustRightInd/>
        <w:rPr>
          <w:rFonts w:ascii="Calibri" w:hAnsi="Calibri" w:cs="Arial"/>
          <w:sz w:val="22"/>
          <w:szCs w:val="22"/>
          <w:lang w:val="en-GB"/>
        </w:rPr>
      </w:pPr>
    </w:p>
    <w:p w:rsidR="00015A0D" w:rsidRPr="00015A0D" w:rsidRDefault="00015A0D" w:rsidP="00015A0D">
      <w:pPr>
        <w:widowControl/>
        <w:autoSpaceDE/>
        <w:autoSpaceDN/>
        <w:adjustRightInd/>
        <w:rPr>
          <w:rFonts w:ascii="Calibri" w:hAnsi="Calibri" w:cs="Arial"/>
          <w:sz w:val="22"/>
          <w:szCs w:val="22"/>
          <w:lang w:val="en-GB"/>
        </w:rPr>
      </w:pPr>
    </w:p>
    <w:p w:rsidR="00F158C3" w:rsidRPr="00F158C3" w:rsidRDefault="00F158C3" w:rsidP="00F67381">
      <w:pPr>
        <w:pStyle w:val="ListParagraph"/>
        <w:numPr>
          <w:ilvl w:val="1"/>
          <w:numId w:val="7"/>
        </w:numPr>
        <w:tabs>
          <w:tab w:val="left" w:pos="851"/>
        </w:tabs>
        <w:ind w:left="851" w:hanging="851"/>
        <w:rPr>
          <w:rFonts w:asciiTheme="minorHAnsi" w:hAnsiTheme="minorHAnsi" w:cstheme="minorHAnsi"/>
          <w:b/>
        </w:rPr>
      </w:pPr>
      <w:r w:rsidRPr="00F158C3">
        <w:rPr>
          <w:rFonts w:asciiTheme="minorHAnsi" w:hAnsiTheme="minorHAnsi" w:cstheme="minorHAnsi"/>
          <w:b/>
        </w:rPr>
        <w:lastRenderedPageBreak/>
        <w:t>Roles and Responsibilities</w:t>
      </w:r>
    </w:p>
    <w:p w:rsidR="00F158C3" w:rsidRPr="00F158C3" w:rsidRDefault="00F158C3" w:rsidP="00F158C3">
      <w:pPr>
        <w:tabs>
          <w:tab w:val="left" w:pos="851"/>
        </w:tabs>
        <w:spacing w:before="60"/>
        <w:ind w:left="851" w:hanging="851"/>
        <w:rPr>
          <w:rFonts w:asciiTheme="minorHAnsi" w:hAnsiTheme="minorHAnsi" w:cstheme="minorHAnsi"/>
          <w:sz w:val="24"/>
        </w:rPr>
      </w:pPr>
      <w:r w:rsidRPr="00F158C3">
        <w:rPr>
          <w:rFonts w:asciiTheme="minorHAnsi" w:hAnsiTheme="minorHAnsi" w:cstheme="minorHAnsi"/>
          <w:sz w:val="24"/>
        </w:rPr>
        <w:t>3.2.1</w:t>
      </w:r>
      <w:r w:rsidRPr="00F158C3">
        <w:rPr>
          <w:rFonts w:asciiTheme="minorHAnsi" w:hAnsiTheme="minorHAnsi" w:cstheme="minorHAnsi"/>
          <w:sz w:val="24"/>
        </w:rPr>
        <w:tab/>
        <w:t>The Headteacher, in conjunction with the IMT, will delegate Business Continuity Roles</w:t>
      </w:r>
      <w:r>
        <w:rPr>
          <w:rFonts w:asciiTheme="minorHAnsi" w:hAnsiTheme="minorHAnsi" w:cstheme="minorHAnsi"/>
          <w:sz w:val="24"/>
        </w:rPr>
        <w:t xml:space="preserve"> and Responsibilities. A guide to </w:t>
      </w:r>
      <w:r w:rsidRPr="00F158C3">
        <w:rPr>
          <w:rFonts w:asciiTheme="minorHAnsi" w:hAnsiTheme="minorHAnsi" w:cstheme="minorHAnsi"/>
          <w:sz w:val="24"/>
        </w:rPr>
        <w:t xml:space="preserve">the roles and responsibilities required during a </w:t>
      </w:r>
      <w:r>
        <w:rPr>
          <w:rFonts w:asciiTheme="minorHAnsi" w:hAnsiTheme="minorHAnsi" w:cstheme="minorHAnsi"/>
          <w:sz w:val="24"/>
        </w:rPr>
        <w:t xml:space="preserve">Critical Incident </w:t>
      </w:r>
      <w:r w:rsidRPr="00F158C3">
        <w:rPr>
          <w:rFonts w:asciiTheme="minorHAnsi" w:hAnsiTheme="minorHAnsi" w:cstheme="minorHAnsi"/>
          <w:sz w:val="24"/>
        </w:rPr>
        <w:t>is described below.</w:t>
      </w:r>
    </w:p>
    <w:p w:rsidR="00F158C3" w:rsidRDefault="00F158C3" w:rsidP="00F158C3">
      <w:pPr>
        <w:tabs>
          <w:tab w:val="left" w:pos="851"/>
        </w:tabs>
        <w:ind w:left="851" w:hanging="851"/>
        <w:rPr>
          <w:rFonts w:ascii="Century Gothic" w:hAnsi="Century Gothic"/>
        </w:rPr>
      </w:pPr>
    </w:p>
    <w:tbl>
      <w:tblPr>
        <w:tblStyle w:val="TableGrid"/>
        <w:tblW w:w="0" w:type="auto"/>
        <w:tblInd w:w="137" w:type="dxa"/>
        <w:tblLook w:val="04A0" w:firstRow="1" w:lastRow="0" w:firstColumn="1" w:lastColumn="0" w:noHBand="0" w:noVBand="1"/>
      </w:tblPr>
      <w:tblGrid>
        <w:gridCol w:w="1701"/>
        <w:gridCol w:w="4394"/>
        <w:gridCol w:w="2784"/>
      </w:tblGrid>
      <w:tr w:rsidR="00F158C3" w:rsidTr="007E5609">
        <w:trPr>
          <w:trHeight w:val="345"/>
        </w:trPr>
        <w:tc>
          <w:tcPr>
            <w:tcW w:w="1701" w:type="dxa"/>
            <w:vAlign w:val="center"/>
          </w:tcPr>
          <w:p w:rsidR="00F158C3" w:rsidRPr="0025401C" w:rsidRDefault="00F158C3" w:rsidP="00F158C3">
            <w:pPr>
              <w:rPr>
                <w:rFonts w:ascii="Century Gothic" w:hAnsi="Century Gothic"/>
                <w:b/>
                <w:sz w:val="21"/>
                <w:szCs w:val="21"/>
              </w:rPr>
            </w:pPr>
            <w:r w:rsidRPr="0025401C">
              <w:rPr>
                <w:rFonts w:ascii="Century Gothic" w:hAnsi="Century Gothic"/>
                <w:b/>
                <w:sz w:val="21"/>
                <w:szCs w:val="21"/>
              </w:rPr>
              <w:t>Role</w:t>
            </w:r>
          </w:p>
        </w:tc>
        <w:tc>
          <w:tcPr>
            <w:tcW w:w="4394" w:type="dxa"/>
            <w:vAlign w:val="center"/>
          </w:tcPr>
          <w:p w:rsidR="00F158C3" w:rsidRPr="0025401C" w:rsidRDefault="00F158C3" w:rsidP="00F158C3">
            <w:pPr>
              <w:rPr>
                <w:rFonts w:ascii="Century Gothic" w:hAnsi="Century Gothic"/>
                <w:b/>
                <w:sz w:val="21"/>
                <w:szCs w:val="21"/>
              </w:rPr>
            </w:pPr>
            <w:r w:rsidRPr="0025401C">
              <w:rPr>
                <w:rFonts w:ascii="Century Gothic" w:hAnsi="Century Gothic"/>
                <w:b/>
                <w:sz w:val="21"/>
                <w:szCs w:val="21"/>
              </w:rPr>
              <w:t>Responsibilities</w:t>
            </w:r>
          </w:p>
        </w:tc>
        <w:tc>
          <w:tcPr>
            <w:tcW w:w="2784" w:type="dxa"/>
            <w:vAlign w:val="center"/>
          </w:tcPr>
          <w:p w:rsidR="00F158C3" w:rsidRPr="0025401C" w:rsidRDefault="00F158C3" w:rsidP="00F158C3">
            <w:pPr>
              <w:rPr>
                <w:rFonts w:ascii="Century Gothic" w:hAnsi="Century Gothic"/>
                <w:b/>
                <w:sz w:val="21"/>
                <w:szCs w:val="21"/>
              </w:rPr>
            </w:pPr>
            <w:r w:rsidRPr="0025401C">
              <w:rPr>
                <w:rFonts w:ascii="Century Gothic" w:hAnsi="Century Gothic"/>
                <w:b/>
                <w:sz w:val="21"/>
                <w:szCs w:val="21"/>
              </w:rPr>
              <w:t>Accountability/Authority</w:t>
            </w:r>
          </w:p>
        </w:tc>
      </w:tr>
      <w:tr w:rsidR="00F158C3" w:rsidTr="007E5609">
        <w:tc>
          <w:tcPr>
            <w:tcW w:w="1701" w:type="dxa"/>
            <w:vAlign w:val="center"/>
          </w:tcPr>
          <w:p w:rsidR="00F158C3" w:rsidRPr="007E5609" w:rsidRDefault="00F158C3" w:rsidP="00F158C3">
            <w:pPr>
              <w:rPr>
                <w:rFonts w:asciiTheme="minorHAnsi" w:hAnsiTheme="minorHAnsi" w:cstheme="minorHAnsi"/>
                <w:sz w:val="24"/>
              </w:rPr>
            </w:pPr>
            <w:r w:rsidRPr="007E5609">
              <w:rPr>
                <w:rFonts w:asciiTheme="minorHAnsi" w:hAnsiTheme="minorHAnsi" w:cstheme="minorHAnsi"/>
                <w:sz w:val="24"/>
              </w:rPr>
              <w:t>Headteacher</w:t>
            </w:r>
          </w:p>
        </w:tc>
        <w:tc>
          <w:tcPr>
            <w:tcW w:w="4394" w:type="dxa"/>
            <w:vAlign w:val="center"/>
          </w:tcPr>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Responsible owner of Critical Incident Management in the School</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Ensuring the School has capacity within its structure to respond to incidents</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Determining the School’s overall response and recovery strategy</w:t>
            </w:r>
          </w:p>
        </w:tc>
        <w:tc>
          <w:tcPr>
            <w:tcW w:w="2784" w:type="dxa"/>
            <w:vAlign w:val="center"/>
          </w:tcPr>
          <w:p w:rsidR="00F158C3" w:rsidRPr="00F158C3" w:rsidRDefault="00F158C3" w:rsidP="00F158C3">
            <w:pPr>
              <w:rPr>
                <w:rFonts w:asciiTheme="minorHAnsi" w:hAnsiTheme="minorHAnsi" w:cstheme="minorHAnsi"/>
                <w:sz w:val="24"/>
              </w:rPr>
            </w:pPr>
            <w:r w:rsidRPr="00F158C3">
              <w:rPr>
                <w:rFonts w:asciiTheme="minorHAnsi" w:hAnsiTheme="minorHAnsi" w:cstheme="minorHAnsi"/>
                <w:sz w:val="24"/>
              </w:rPr>
              <w:t>The Headteacher has overall responsibility for day to day management of the School, including lead decision maker in times of crisis.</w:t>
            </w:r>
          </w:p>
        </w:tc>
      </w:tr>
      <w:tr w:rsidR="00F158C3" w:rsidTr="007E5609">
        <w:tc>
          <w:tcPr>
            <w:tcW w:w="1701" w:type="dxa"/>
            <w:vAlign w:val="center"/>
          </w:tcPr>
          <w:p w:rsidR="00F158C3" w:rsidRPr="00F158C3" w:rsidRDefault="00F158C3" w:rsidP="00F158C3">
            <w:pPr>
              <w:rPr>
                <w:rFonts w:asciiTheme="minorHAnsi" w:hAnsiTheme="minorHAnsi" w:cstheme="minorHAnsi"/>
                <w:sz w:val="24"/>
              </w:rPr>
            </w:pPr>
            <w:r w:rsidRPr="00F158C3">
              <w:rPr>
                <w:rFonts w:asciiTheme="minorHAnsi" w:hAnsiTheme="minorHAnsi" w:cstheme="minorHAnsi"/>
                <w:sz w:val="24"/>
              </w:rPr>
              <w:t>Business Continuity Coordinator</w:t>
            </w:r>
          </w:p>
          <w:p w:rsidR="00F158C3" w:rsidRPr="00F158C3" w:rsidRDefault="00F158C3" w:rsidP="00F158C3">
            <w:pPr>
              <w:rPr>
                <w:rFonts w:asciiTheme="minorHAnsi" w:hAnsiTheme="minorHAnsi" w:cstheme="minorHAnsi"/>
                <w:i/>
                <w:sz w:val="24"/>
              </w:rPr>
            </w:pPr>
          </w:p>
          <w:p w:rsidR="00F158C3" w:rsidRPr="00E72C49" w:rsidRDefault="00F158C3" w:rsidP="00F158C3">
            <w:pPr>
              <w:rPr>
                <w:rFonts w:asciiTheme="minorHAnsi" w:hAnsiTheme="minorHAnsi" w:cstheme="minorHAnsi"/>
                <w:i/>
                <w:sz w:val="24"/>
              </w:rPr>
            </w:pPr>
            <w:r w:rsidRPr="00E72C49">
              <w:rPr>
                <w:rFonts w:asciiTheme="minorHAnsi" w:hAnsiTheme="minorHAnsi" w:cstheme="minorHAnsi"/>
                <w:i/>
                <w:sz w:val="24"/>
              </w:rPr>
              <w:t>Headteacher</w:t>
            </w:r>
          </w:p>
        </w:tc>
        <w:tc>
          <w:tcPr>
            <w:tcW w:w="4394" w:type="dxa"/>
            <w:vAlign w:val="center"/>
          </w:tcPr>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Business Continuity Plan development</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Developing continuity arrangements and strategies, e</w:t>
            </w:r>
            <w:r>
              <w:rPr>
                <w:rFonts w:asciiTheme="minorHAnsi" w:hAnsiTheme="minorHAnsi" w:cstheme="minorHAnsi"/>
              </w:rPr>
              <w:t>.</w:t>
            </w:r>
            <w:r w:rsidRPr="00F158C3">
              <w:rPr>
                <w:rFonts w:asciiTheme="minorHAnsi" w:hAnsiTheme="minorHAnsi" w:cstheme="minorHAnsi"/>
              </w:rPr>
              <w:t>g</w:t>
            </w:r>
            <w:r>
              <w:rPr>
                <w:rFonts w:asciiTheme="minorHAnsi" w:hAnsiTheme="minorHAnsi" w:cstheme="minorHAnsi"/>
              </w:rPr>
              <w:t>.</w:t>
            </w:r>
            <w:r w:rsidRPr="00F158C3">
              <w:rPr>
                <w:rFonts w:asciiTheme="minorHAnsi" w:hAnsiTheme="minorHAnsi" w:cstheme="minorHAnsi"/>
              </w:rPr>
              <w:t xml:space="preserve"> alternative relocation site, use of temporary staff, etc</w:t>
            </w:r>
            <w:r>
              <w:rPr>
                <w:rFonts w:asciiTheme="minorHAnsi" w:hAnsiTheme="minorHAnsi" w:cstheme="minorHAnsi"/>
              </w:rPr>
              <w:t>.</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Involving the School community in the planning process as appropriate</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Plan testing and exercises</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Conducting ‘debrief’ following an incident, test of exercise to identify lessons and ways in which the Plan can be improved</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Train</w:t>
            </w:r>
            <w:r>
              <w:rPr>
                <w:rFonts w:asciiTheme="minorHAnsi" w:hAnsiTheme="minorHAnsi" w:cstheme="minorHAnsi"/>
              </w:rPr>
              <w:t>ing staff within the School on business c</w:t>
            </w:r>
            <w:r w:rsidRPr="00F158C3">
              <w:rPr>
                <w:rFonts w:asciiTheme="minorHAnsi" w:hAnsiTheme="minorHAnsi" w:cstheme="minorHAnsi"/>
              </w:rPr>
              <w:t>ontinuity</w:t>
            </w:r>
            <w:r>
              <w:rPr>
                <w:rFonts w:asciiTheme="minorHAnsi" w:hAnsiTheme="minorHAnsi" w:cstheme="minorHAnsi"/>
              </w:rPr>
              <w:t>/critical incident management</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Embedding a culture of resilience within the School, involving stakeholders as required</w:t>
            </w:r>
          </w:p>
        </w:tc>
        <w:tc>
          <w:tcPr>
            <w:tcW w:w="2784" w:type="dxa"/>
            <w:vAlign w:val="center"/>
          </w:tcPr>
          <w:p w:rsidR="00F158C3" w:rsidRPr="00F158C3" w:rsidRDefault="00F158C3" w:rsidP="00E72C49">
            <w:pPr>
              <w:rPr>
                <w:rFonts w:asciiTheme="minorHAnsi" w:hAnsiTheme="minorHAnsi" w:cstheme="minorHAnsi"/>
                <w:sz w:val="24"/>
              </w:rPr>
            </w:pPr>
            <w:r w:rsidRPr="00F158C3">
              <w:rPr>
                <w:rFonts w:asciiTheme="minorHAnsi" w:hAnsiTheme="minorHAnsi" w:cstheme="minorHAnsi"/>
                <w:sz w:val="24"/>
              </w:rPr>
              <w:t xml:space="preserve">The Business Continuity Coordinator (BCC) reports directly to the </w:t>
            </w:r>
            <w:r w:rsidR="00E72C49">
              <w:rPr>
                <w:rFonts w:asciiTheme="minorHAnsi" w:hAnsiTheme="minorHAnsi" w:cstheme="minorHAnsi"/>
                <w:sz w:val="24"/>
              </w:rPr>
              <w:t>CEO/Trust Business Director</w:t>
            </w:r>
          </w:p>
        </w:tc>
      </w:tr>
      <w:tr w:rsidR="00F158C3" w:rsidTr="007E5609">
        <w:tc>
          <w:tcPr>
            <w:tcW w:w="1701" w:type="dxa"/>
            <w:vAlign w:val="center"/>
          </w:tcPr>
          <w:p w:rsidR="00F158C3" w:rsidRPr="00F158C3" w:rsidRDefault="00F158C3" w:rsidP="00F158C3">
            <w:pPr>
              <w:rPr>
                <w:rFonts w:asciiTheme="minorHAnsi" w:hAnsiTheme="minorHAnsi" w:cstheme="minorHAnsi"/>
                <w:sz w:val="24"/>
              </w:rPr>
            </w:pPr>
            <w:r w:rsidRPr="00F158C3">
              <w:rPr>
                <w:rFonts w:asciiTheme="minorHAnsi" w:hAnsiTheme="minorHAnsi" w:cstheme="minorHAnsi"/>
                <w:sz w:val="24"/>
              </w:rPr>
              <w:t xml:space="preserve">Incident Management </w:t>
            </w:r>
          </w:p>
          <w:p w:rsidR="00F158C3" w:rsidRPr="00F158C3" w:rsidRDefault="00F158C3" w:rsidP="00F158C3">
            <w:pPr>
              <w:rPr>
                <w:rFonts w:asciiTheme="minorHAnsi" w:hAnsiTheme="minorHAnsi" w:cstheme="minorHAnsi"/>
                <w:sz w:val="24"/>
              </w:rPr>
            </w:pPr>
            <w:r w:rsidRPr="00F158C3">
              <w:rPr>
                <w:rFonts w:asciiTheme="minorHAnsi" w:hAnsiTheme="minorHAnsi" w:cstheme="minorHAnsi"/>
                <w:sz w:val="24"/>
              </w:rPr>
              <w:t>Team</w:t>
            </w:r>
          </w:p>
          <w:p w:rsidR="00F158C3" w:rsidRPr="00F158C3" w:rsidRDefault="00F158C3" w:rsidP="00F158C3">
            <w:pPr>
              <w:rPr>
                <w:rFonts w:asciiTheme="minorHAnsi" w:hAnsiTheme="minorHAnsi" w:cstheme="minorHAnsi"/>
                <w:i/>
                <w:sz w:val="24"/>
              </w:rPr>
            </w:pPr>
          </w:p>
          <w:p w:rsidR="00F158C3" w:rsidRPr="00F158C3" w:rsidRDefault="00F158C3" w:rsidP="00F158C3">
            <w:pPr>
              <w:rPr>
                <w:rFonts w:asciiTheme="minorHAnsi" w:hAnsiTheme="minorHAnsi" w:cstheme="minorHAnsi"/>
                <w:i/>
                <w:sz w:val="24"/>
              </w:rPr>
            </w:pPr>
            <w:r w:rsidRPr="00F158C3">
              <w:rPr>
                <w:rFonts w:asciiTheme="minorHAnsi" w:hAnsiTheme="minorHAnsi" w:cstheme="minorHAnsi"/>
                <w:i/>
                <w:sz w:val="24"/>
              </w:rPr>
              <w:t>IMT</w:t>
            </w:r>
          </w:p>
        </w:tc>
        <w:tc>
          <w:tcPr>
            <w:tcW w:w="4394" w:type="dxa"/>
            <w:vAlign w:val="center"/>
          </w:tcPr>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Leading the School’s initial and ongoing response to an incident</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Declaring that an ‘incident’ is taking place</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 xml:space="preserve">Activating the </w:t>
            </w:r>
            <w:r w:rsidR="00E72C49">
              <w:rPr>
                <w:rFonts w:asciiTheme="minorHAnsi" w:hAnsiTheme="minorHAnsi" w:cstheme="minorHAnsi"/>
              </w:rPr>
              <w:t>CIMP</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 xml:space="preserve">Notifying relevant stakeholders of the incident, </w:t>
            </w:r>
            <w:r w:rsidR="00E72C49">
              <w:rPr>
                <w:rFonts w:asciiTheme="minorHAnsi" w:hAnsiTheme="minorHAnsi" w:cstheme="minorHAnsi"/>
              </w:rPr>
              <w:t>CIMP</w:t>
            </w:r>
            <w:r w:rsidRPr="00F158C3">
              <w:rPr>
                <w:rFonts w:asciiTheme="minorHAnsi" w:hAnsiTheme="minorHAnsi" w:cstheme="minorHAnsi"/>
              </w:rPr>
              <w:t xml:space="preserve"> Activation and ongoing response actions</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Providing direction and leadership for the whole School community</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 xml:space="preserve">Undertaking response and communication actions as agreed in the </w:t>
            </w:r>
            <w:r w:rsidR="00E72C49">
              <w:rPr>
                <w:rFonts w:asciiTheme="minorHAnsi" w:hAnsiTheme="minorHAnsi" w:cstheme="minorHAnsi"/>
              </w:rPr>
              <w:t>CIMP</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Prioritising the recovery of key activities disrupted by an incident</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Managing resource deployment</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Welfare of pupils</w:t>
            </w:r>
          </w:p>
          <w:p w:rsidR="00F158C3" w:rsidRPr="00F158C3" w:rsidRDefault="00F158C3" w:rsidP="00F67381">
            <w:pPr>
              <w:pStyle w:val="ListParagraph"/>
              <w:numPr>
                <w:ilvl w:val="0"/>
                <w:numId w:val="8"/>
              </w:numPr>
              <w:ind w:left="256" w:hanging="283"/>
              <w:rPr>
                <w:rFonts w:asciiTheme="minorHAnsi" w:hAnsiTheme="minorHAnsi" w:cstheme="minorHAnsi"/>
              </w:rPr>
            </w:pPr>
            <w:r w:rsidRPr="00F158C3">
              <w:rPr>
                <w:rFonts w:asciiTheme="minorHAnsi" w:hAnsiTheme="minorHAnsi" w:cstheme="minorHAnsi"/>
              </w:rPr>
              <w:t>Staff welfare and employment issues</w:t>
            </w:r>
          </w:p>
        </w:tc>
        <w:tc>
          <w:tcPr>
            <w:tcW w:w="2784" w:type="dxa"/>
            <w:vAlign w:val="center"/>
          </w:tcPr>
          <w:p w:rsidR="00F158C3" w:rsidRPr="00F158C3" w:rsidRDefault="00F158C3" w:rsidP="00F158C3">
            <w:pPr>
              <w:rPr>
                <w:rFonts w:asciiTheme="minorHAnsi" w:hAnsiTheme="minorHAnsi" w:cstheme="minorHAnsi"/>
                <w:sz w:val="24"/>
              </w:rPr>
            </w:pPr>
            <w:r w:rsidRPr="00F158C3">
              <w:rPr>
                <w:rFonts w:asciiTheme="minorHAnsi" w:hAnsiTheme="minorHAnsi" w:cstheme="minorHAnsi"/>
                <w:sz w:val="24"/>
              </w:rPr>
              <w:t xml:space="preserve">The IMT has the delegated authority to </w:t>
            </w:r>
            <w:proofErr w:type="spellStart"/>
            <w:r w:rsidRPr="00F158C3">
              <w:rPr>
                <w:rFonts w:asciiTheme="minorHAnsi" w:hAnsiTheme="minorHAnsi" w:cstheme="minorHAnsi"/>
                <w:sz w:val="24"/>
              </w:rPr>
              <w:t>authorise</w:t>
            </w:r>
            <w:proofErr w:type="spellEnd"/>
            <w:r w:rsidRPr="00F158C3">
              <w:rPr>
                <w:rFonts w:asciiTheme="minorHAnsi" w:hAnsiTheme="minorHAnsi" w:cstheme="minorHAnsi"/>
                <w:sz w:val="24"/>
              </w:rPr>
              <w:t xml:space="preserve"> all decisions and actions required to respond and r</w:t>
            </w:r>
            <w:r w:rsidR="00E72C49">
              <w:rPr>
                <w:rFonts w:asciiTheme="minorHAnsi" w:hAnsiTheme="minorHAnsi" w:cstheme="minorHAnsi"/>
                <w:sz w:val="24"/>
              </w:rPr>
              <w:t>ecover from an incident</w:t>
            </w:r>
          </w:p>
        </w:tc>
      </w:tr>
    </w:tbl>
    <w:p w:rsidR="00E72C49" w:rsidRDefault="00E72C49" w:rsidP="00E72C49">
      <w:pPr>
        <w:tabs>
          <w:tab w:val="left" w:pos="851"/>
        </w:tabs>
        <w:ind w:left="851" w:hanging="851"/>
        <w:rPr>
          <w:rFonts w:ascii="Century Gothic" w:hAnsi="Century Gothic"/>
        </w:rPr>
      </w:pPr>
    </w:p>
    <w:p w:rsidR="00F158C3" w:rsidRDefault="00F158C3" w:rsidP="00E72C49">
      <w:pPr>
        <w:tabs>
          <w:tab w:val="left" w:pos="851"/>
        </w:tabs>
        <w:ind w:left="851" w:hanging="851"/>
        <w:rPr>
          <w:rFonts w:asciiTheme="minorHAnsi" w:hAnsiTheme="minorHAnsi" w:cstheme="minorHAnsi"/>
          <w:sz w:val="24"/>
        </w:rPr>
      </w:pPr>
      <w:r w:rsidRPr="00E72C49">
        <w:rPr>
          <w:rFonts w:asciiTheme="minorHAnsi" w:hAnsiTheme="minorHAnsi" w:cstheme="minorHAnsi"/>
          <w:sz w:val="24"/>
        </w:rPr>
        <w:lastRenderedPageBreak/>
        <w:t>3.2.2</w:t>
      </w:r>
      <w:r w:rsidRPr="00E72C49">
        <w:rPr>
          <w:rFonts w:asciiTheme="minorHAnsi" w:hAnsiTheme="minorHAnsi" w:cstheme="minorHAnsi"/>
          <w:sz w:val="24"/>
        </w:rPr>
        <w:tab/>
        <w:t xml:space="preserve">Other roles and responsibilities to be considered during the activation of </w:t>
      </w:r>
      <w:r w:rsidR="00E72C49">
        <w:rPr>
          <w:rFonts w:asciiTheme="minorHAnsi" w:hAnsiTheme="minorHAnsi" w:cstheme="minorHAnsi"/>
          <w:sz w:val="24"/>
        </w:rPr>
        <w:t>the</w:t>
      </w:r>
      <w:r w:rsidRPr="00E72C49">
        <w:rPr>
          <w:rFonts w:asciiTheme="minorHAnsi" w:hAnsiTheme="minorHAnsi" w:cstheme="minorHAnsi"/>
          <w:sz w:val="24"/>
        </w:rPr>
        <w:t xml:space="preserve"> </w:t>
      </w:r>
      <w:r w:rsidR="00E72C49" w:rsidRPr="00E72C49">
        <w:rPr>
          <w:rFonts w:asciiTheme="minorHAnsi" w:hAnsiTheme="minorHAnsi" w:cstheme="minorHAnsi"/>
          <w:sz w:val="24"/>
        </w:rPr>
        <w:t>CIMP</w:t>
      </w:r>
    </w:p>
    <w:p w:rsidR="00E72C49" w:rsidRPr="00E72C49" w:rsidRDefault="00E72C49" w:rsidP="00E72C49">
      <w:pPr>
        <w:tabs>
          <w:tab w:val="left" w:pos="851"/>
        </w:tabs>
        <w:ind w:left="851" w:hanging="851"/>
        <w:rPr>
          <w:rFonts w:asciiTheme="minorHAnsi" w:hAnsiTheme="minorHAnsi" w:cstheme="minorHAnsi"/>
          <w:sz w:val="24"/>
        </w:rPr>
      </w:pPr>
    </w:p>
    <w:tbl>
      <w:tblPr>
        <w:tblStyle w:val="TableGrid"/>
        <w:tblW w:w="0" w:type="auto"/>
        <w:tblInd w:w="137" w:type="dxa"/>
        <w:tblLook w:val="04A0" w:firstRow="1" w:lastRow="0" w:firstColumn="1" w:lastColumn="0" w:noHBand="0" w:noVBand="1"/>
      </w:tblPr>
      <w:tblGrid>
        <w:gridCol w:w="1766"/>
        <w:gridCol w:w="4530"/>
        <w:gridCol w:w="2790"/>
      </w:tblGrid>
      <w:tr w:rsidR="00C563A1" w:rsidTr="007E5609">
        <w:tc>
          <w:tcPr>
            <w:tcW w:w="1559" w:type="dxa"/>
            <w:vAlign w:val="center"/>
          </w:tcPr>
          <w:p w:rsidR="00F158C3" w:rsidRPr="003141B7" w:rsidRDefault="00F158C3" w:rsidP="00F158C3">
            <w:pPr>
              <w:rPr>
                <w:rFonts w:ascii="Century Gothic" w:hAnsi="Century Gothic"/>
                <w:b/>
                <w:szCs w:val="20"/>
              </w:rPr>
            </w:pPr>
            <w:r>
              <w:rPr>
                <w:rFonts w:ascii="Century Gothic" w:hAnsi="Century Gothic"/>
                <w:b/>
                <w:szCs w:val="20"/>
              </w:rPr>
              <w:t>Role</w:t>
            </w:r>
          </w:p>
        </w:tc>
        <w:tc>
          <w:tcPr>
            <w:tcW w:w="4530" w:type="dxa"/>
            <w:vAlign w:val="center"/>
          </w:tcPr>
          <w:p w:rsidR="00F158C3" w:rsidRPr="003141B7" w:rsidRDefault="00F158C3" w:rsidP="00F158C3">
            <w:pPr>
              <w:tabs>
                <w:tab w:val="left" w:pos="323"/>
              </w:tabs>
              <w:rPr>
                <w:rFonts w:ascii="Century Gothic" w:hAnsi="Century Gothic"/>
                <w:b/>
                <w:szCs w:val="20"/>
              </w:rPr>
            </w:pPr>
            <w:r>
              <w:rPr>
                <w:rFonts w:ascii="Century Gothic" w:hAnsi="Century Gothic"/>
                <w:b/>
                <w:szCs w:val="20"/>
              </w:rPr>
              <w:t>Responsibilities</w:t>
            </w:r>
          </w:p>
        </w:tc>
        <w:tc>
          <w:tcPr>
            <w:tcW w:w="2790" w:type="dxa"/>
            <w:vAlign w:val="center"/>
          </w:tcPr>
          <w:p w:rsidR="00F158C3" w:rsidRPr="003141B7" w:rsidRDefault="00F158C3" w:rsidP="00F158C3">
            <w:pPr>
              <w:rPr>
                <w:rFonts w:ascii="Century Gothic" w:hAnsi="Century Gothic"/>
                <w:b/>
                <w:szCs w:val="20"/>
              </w:rPr>
            </w:pPr>
            <w:r>
              <w:rPr>
                <w:rFonts w:ascii="Century Gothic" w:hAnsi="Century Gothic"/>
                <w:b/>
                <w:szCs w:val="20"/>
              </w:rPr>
              <w:t>Reports to/Actions</w:t>
            </w:r>
          </w:p>
        </w:tc>
      </w:tr>
      <w:tr w:rsidR="00C563A1" w:rsidTr="007E5609">
        <w:tc>
          <w:tcPr>
            <w:tcW w:w="1559" w:type="dxa"/>
            <w:vAlign w:val="center"/>
          </w:tcPr>
          <w:p w:rsidR="00F158C3" w:rsidRPr="00E72C49" w:rsidRDefault="00F361AD" w:rsidP="00F158C3">
            <w:pPr>
              <w:rPr>
                <w:rFonts w:asciiTheme="minorHAnsi" w:hAnsiTheme="minorHAnsi" w:cstheme="minorHAnsi"/>
                <w:sz w:val="24"/>
              </w:rPr>
            </w:pPr>
            <w:r>
              <w:rPr>
                <w:rFonts w:asciiTheme="minorHAnsi" w:hAnsiTheme="minorHAnsi" w:cstheme="minorHAnsi"/>
                <w:sz w:val="24"/>
              </w:rPr>
              <w:t>Record K</w:t>
            </w:r>
            <w:r w:rsidR="00E72C49" w:rsidRPr="00E72C49">
              <w:rPr>
                <w:rFonts w:asciiTheme="minorHAnsi" w:hAnsiTheme="minorHAnsi" w:cstheme="minorHAnsi"/>
                <w:sz w:val="24"/>
              </w:rPr>
              <w:t>eeper</w:t>
            </w:r>
          </w:p>
        </w:tc>
        <w:tc>
          <w:tcPr>
            <w:tcW w:w="4530" w:type="dxa"/>
            <w:vAlign w:val="center"/>
          </w:tcPr>
          <w:p w:rsidR="00F158C3" w:rsidRPr="00E72C49" w:rsidRDefault="00F158C3" w:rsidP="00F67381">
            <w:pPr>
              <w:pStyle w:val="ListParagraph"/>
              <w:numPr>
                <w:ilvl w:val="0"/>
                <w:numId w:val="8"/>
              </w:numPr>
              <w:ind w:left="256" w:hanging="283"/>
              <w:rPr>
                <w:rFonts w:asciiTheme="minorHAnsi" w:hAnsiTheme="minorHAnsi" w:cstheme="minorHAnsi"/>
              </w:rPr>
            </w:pPr>
            <w:r w:rsidRPr="00E72C49">
              <w:rPr>
                <w:rFonts w:asciiTheme="minorHAnsi" w:hAnsiTheme="minorHAnsi" w:cstheme="minorHAnsi"/>
              </w:rPr>
              <w:t>Records all key decisions and actions taken in relation to an incident</w:t>
            </w:r>
          </w:p>
        </w:tc>
        <w:tc>
          <w:tcPr>
            <w:tcW w:w="2790" w:type="dxa"/>
            <w:vAlign w:val="center"/>
          </w:tcPr>
          <w:p w:rsidR="00F158C3" w:rsidRPr="00E72C49" w:rsidRDefault="00F158C3" w:rsidP="00F158C3">
            <w:pPr>
              <w:rPr>
                <w:rFonts w:asciiTheme="minorHAnsi" w:hAnsiTheme="minorHAnsi" w:cstheme="minorHAnsi"/>
                <w:sz w:val="24"/>
              </w:rPr>
            </w:pPr>
            <w:r w:rsidRPr="00E72C49">
              <w:rPr>
                <w:rFonts w:asciiTheme="minorHAnsi" w:hAnsiTheme="minorHAnsi" w:cstheme="minorHAnsi"/>
                <w:sz w:val="24"/>
              </w:rPr>
              <w:t>Headteacher/IMT</w:t>
            </w:r>
          </w:p>
        </w:tc>
      </w:tr>
      <w:tr w:rsidR="00C563A1" w:rsidTr="007E5609">
        <w:tc>
          <w:tcPr>
            <w:tcW w:w="1559" w:type="dxa"/>
            <w:vAlign w:val="center"/>
          </w:tcPr>
          <w:p w:rsidR="00F158C3" w:rsidRPr="00E72C49" w:rsidRDefault="00F158C3" w:rsidP="00E72C49">
            <w:pPr>
              <w:rPr>
                <w:rFonts w:asciiTheme="minorHAnsi" w:hAnsiTheme="minorHAnsi" w:cstheme="minorHAnsi"/>
              </w:rPr>
            </w:pPr>
            <w:r w:rsidRPr="00E72C49">
              <w:rPr>
                <w:rFonts w:asciiTheme="minorHAnsi" w:hAnsiTheme="minorHAnsi" w:cstheme="minorHAnsi"/>
                <w:sz w:val="24"/>
              </w:rPr>
              <w:t>Media Coordinator</w:t>
            </w:r>
          </w:p>
        </w:tc>
        <w:tc>
          <w:tcPr>
            <w:tcW w:w="4530" w:type="dxa"/>
            <w:vAlign w:val="center"/>
          </w:tcPr>
          <w:p w:rsidR="00F158C3" w:rsidRPr="00E72C49" w:rsidRDefault="00F158C3" w:rsidP="00F67381">
            <w:pPr>
              <w:pStyle w:val="ListParagraph"/>
              <w:numPr>
                <w:ilvl w:val="0"/>
                <w:numId w:val="8"/>
              </w:numPr>
              <w:spacing w:after="240"/>
              <w:ind w:left="256" w:hanging="283"/>
              <w:rPr>
                <w:rFonts w:asciiTheme="minorHAnsi" w:hAnsiTheme="minorHAnsi" w:cstheme="minorHAnsi"/>
              </w:rPr>
            </w:pPr>
            <w:r w:rsidRPr="00E72C49">
              <w:rPr>
                <w:rFonts w:asciiTheme="minorHAnsi" w:hAnsiTheme="minorHAnsi" w:cstheme="minorHAnsi"/>
              </w:rPr>
              <w:t>Collates information about an</w:t>
            </w:r>
            <w:r w:rsidR="00E72C49">
              <w:rPr>
                <w:rFonts w:asciiTheme="minorHAnsi" w:hAnsiTheme="minorHAnsi" w:cstheme="minorHAnsi"/>
              </w:rPr>
              <w:t xml:space="preserve"> incident for dissemination in press s</w:t>
            </w:r>
            <w:r w:rsidRPr="00E72C49">
              <w:rPr>
                <w:rFonts w:asciiTheme="minorHAnsi" w:hAnsiTheme="minorHAnsi" w:cstheme="minorHAnsi"/>
              </w:rPr>
              <w:t>tatements</w:t>
            </w:r>
          </w:p>
        </w:tc>
        <w:tc>
          <w:tcPr>
            <w:tcW w:w="2790" w:type="dxa"/>
            <w:vAlign w:val="center"/>
          </w:tcPr>
          <w:p w:rsidR="00F158C3" w:rsidRPr="00E72C49" w:rsidRDefault="00E72C49" w:rsidP="00E72C49">
            <w:pPr>
              <w:rPr>
                <w:rFonts w:asciiTheme="minorHAnsi" w:hAnsiTheme="minorHAnsi" w:cstheme="minorHAnsi"/>
                <w:sz w:val="24"/>
              </w:rPr>
            </w:pPr>
            <w:r w:rsidRPr="00E72C49">
              <w:rPr>
                <w:rFonts w:asciiTheme="minorHAnsi" w:hAnsiTheme="minorHAnsi" w:cstheme="minorHAnsi"/>
                <w:sz w:val="24"/>
              </w:rPr>
              <w:t>CEO/Trust Business Director/</w:t>
            </w:r>
            <w:r w:rsidR="00F158C3" w:rsidRPr="00E72C49">
              <w:rPr>
                <w:rFonts w:asciiTheme="minorHAnsi" w:hAnsiTheme="minorHAnsi" w:cstheme="minorHAnsi"/>
                <w:sz w:val="24"/>
              </w:rPr>
              <w:t xml:space="preserve">Headteacher </w:t>
            </w:r>
            <w:r w:rsidR="00F158C3" w:rsidRPr="00E72C49">
              <w:rPr>
                <w:rFonts w:asciiTheme="minorHAnsi" w:hAnsiTheme="minorHAnsi" w:cstheme="minorHAnsi"/>
                <w:b/>
                <w:sz w:val="24"/>
              </w:rPr>
              <w:t>but</w:t>
            </w:r>
            <w:r w:rsidR="00F158C3" w:rsidRPr="00E72C49">
              <w:rPr>
                <w:rFonts w:asciiTheme="minorHAnsi" w:hAnsiTheme="minorHAnsi" w:cstheme="minorHAnsi"/>
                <w:sz w:val="24"/>
              </w:rPr>
              <w:t xml:space="preserve"> does </w:t>
            </w:r>
            <w:r w:rsidR="00F158C3" w:rsidRPr="00E72C49">
              <w:rPr>
                <w:rFonts w:asciiTheme="minorHAnsi" w:hAnsiTheme="minorHAnsi" w:cstheme="minorHAnsi"/>
                <w:b/>
                <w:sz w:val="24"/>
              </w:rPr>
              <w:t>not</w:t>
            </w:r>
            <w:r w:rsidRPr="00E72C49">
              <w:rPr>
                <w:rFonts w:asciiTheme="minorHAnsi" w:hAnsiTheme="minorHAnsi" w:cstheme="minorHAnsi"/>
                <w:sz w:val="24"/>
              </w:rPr>
              <w:t xml:space="preserve"> make direct contact with the m</w:t>
            </w:r>
            <w:r w:rsidR="00F158C3" w:rsidRPr="00E72C49">
              <w:rPr>
                <w:rFonts w:asciiTheme="minorHAnsi" w:hAnsiTheme="minorHAnsi" w:cstheme="minorHAnsi"/>
                <w:sz w:val="24"/>
              </w:rPr>
              <w:t>edia</w:t>
            </w:r>
            <w:r w:rsidR="00263430">
              <w:rPr>
                <w:rFonts w:asciiTheme="minorHAnsi" w:hAnsiTheme="minorHAnsi" w:cstheme="minorHAnsi"/>
                <w:sz w:val="24"/>
              </w:rPr>
              <w:t>.</w:t>
            </w:r>
          </w:p>
        </w:tc>
      </w:tr>
      <w:tr w:rsidR="00C563A1" w:rsidTr="007E5609">
        <w:tc>
          <w:tcPr>
            <w:tcW w:w="1559" w:type="dxa"/>
            <w:vAlign w:val="center"/>
          </w:tcPr>
          <w:p w:rsidR="00F158C3" w:rsidRPr="00E72C49" w:rsidRDefault="00F158C3" w:rsidP="00F158C3">
            <w:pPr>
              <w:rPr>
                <w:rFonts w:asciiTheme="minorHAnsi" w:hAnsiTheme="minorHAnsi" w:cstheme="minorHAnsi"/>
                <w:sz w:val="24"/>
              </w:rPr>
            </w:pPr>
            <w:r w:rsidRPr="00E72C49">
              <w:rPr>
                <w:rFonts w:asciiTheme="minorHAnsi" w:hAnsiTheme="minorHAnsi" w:cstheme="minorHAnsi"/>
                <w:sz w:val="24"/>
              </w:rPr>
              <w:t>Communication</w:t>
            </w:r>
          </w:p>
          <w:p w:rsidR="00F158C3" w:rsidRDefault="00F158C3" w:rsidP="00F158C3">
            <w:pPr>
              <w:rPr>
                <w:rFonts w:asciiTheme="minorHAnsi" w:hAnsiTheme="minorHAnsi" w:cstheme="minorHAnsi"/>
                <w:sz w:val="24"/>
              </w:rPr>
            </w:pPr>
            <w:r w:rsidRPr="00E72C49">
              <w:rPr>
                <w:rFonts w:asciiTheme="minorHAnsi" w:hAnsiTheme="minorHAnsi" w:cstheme="minorHAnsi"/>
                <w:sz w:val="24"/>
              </w:rPr>
              <w:t>Coordinator</w:t>
            </w:r>
          </w:p>
          <w:p w:rsidR="00F361AD" w:rsidRDefault="00F361AD" w:rsidP="00F158C3">
            <w:pPr>
              <w:rPr>
                <w:rFonts w:asciiTheme="minorHAnsi" w:hAnsiTheme="minorHAnsi" w:cstheme="minorHAnsi"/>
                <w:sz w:val="24"/>
              </w:rPr>
            </w:pPr>
          </w:p>
          <w:p w:rsidR="00F361AD" w:rsidRPr="00E72C49" w:rsidRDefault="00F361AD" w:rsidP="00F158C3">
            <w:pPr>
              <w:rPr>
                <w:rFonts w:asciiTheme="minorHAnsi" w:hAnsiTheme="minorHAnsi" w:cstheme="minorHAnsi"/>
                <w:sz w:val="24"/>
              </w:rPr>
            </w:pPr>
          </w:p>
        </w:tc>
        <w:tc>
          <w:tcPr>
            <w:tcW w:w="4530" w:type="dxa"/>
          </w:tcPr>
          <w:p w:rsidR="00F158C3" w:rsidRPr="00E72C49" w:rsidRDefault="00F158C3" w:rsidP="00F67381">
            <w:pPr>
              <w:pStyle w:val="ListParagraph"/>
              <w:numPr>
                <w:ilvl w:val="0"/>
                <w:numId w:val="8"/>
              </w:numPr>
              <w:ind w:left="256" w:hanging="283"/>
              <w:rPr>
                <w:rFonts w:asciiTheme="minorHAnsi" w:hAnsiTheme="minorHAnsi" w:cstheme="minorHAnsi"/>
              </w:rPr>
            </w:pPr>
            <w:r w:rsidRPr="00E72C49">
              <w:rPr>
                <w:rFonts w:asciiTheme="minorHAnsi" w:hAnsiTheme="minorHAnsi" w:cstheme="minorHAnsi"/>
              </w:rPr>
              <w:t>Coordinates communication with key stakeholders, including</w:t>
            </w:r>
          </w:p>
          <w:p w:rsidR="00C563A1" w:rsidRDefault="00F158C3" w:rsidP="00F67381">
            <w:pPr>
              <w:pStyle w:val="ListParagraph"/>
              <w:numPr>
                <w:ilvl w:val="0"/>
                <w:numId w:val="8"/>
              </w:numPr>
              <w:rPr>
                <w:rFonts w:asciiTheme="minorHAnsi" w:hAnsiTheme="minorHAnsi" w:cstheme="minorHAnsi"/>
              </w:rPr>
            </w:pPr>
            <w:r w:rsidRPr="00263430">
              <w:rPr>
                <w:rFonts w:asciiTheme="minorHAnsi" w:hAnsiTheme="minorHAnsi" w:cstheme="minorHAnsi"/>
              </w:rPr>
              <w:t>LGB</w:t>
            </w:r>
          </w:p>
          <w:p w:rsidR="00C563A1" w:rsidRDefault="00F158C3" w:rsidP="00F67381">
            <w:pPr>
              <w:pStyle w:val="ListParagraph"/>
              <w:numPr>
                <w:ilvl w:val="0"/>
                <w:numId w:val="8"/>
              </w:numPr>
              <w:rPr>
                <w:rFonts w:asciiTheme="minorHAnsi" w:hAnsiTheme="minorHAnsi" w:cstheme="minorHAnsi"/>
              </w:rPr>
            </w:pPr>
            <w:r w:rsidRPr="00C563A1">
              <w:rPr>
                <w:rFonts w:asciiTheme="minorHAnsi" w:hAnsiTheme="minorHAnsi" w:cstheme="minorHAnsi"/>
              </w:rPr>
              <w:t>Parents</w:t>
            </w:r>
          </w:p>
          <w:p w:rsidR="00C563A1" w:rsidRDefault="00F158C3" w:rsidP="00F67381">
            <w:pPr>
              <w:pStyle w:val="ListParagraph"/>
              <w:numPr>
                <w:ilvl w:val="0"/>
                <w:numId w:val="8"/>
              </w:numPr>
              <w:rPr>
                <w:rFonts w:asciiTheme="minorHAnsi" w:hAnsiTheme="minorHAnsi" w:cstheme="minorHAnsi"/>
              </w:rPr>
            </w:pPr>
            <w:r w:rsidRPr="00C563A1">
              <w:rPr>
                <w:rFonts w:asciiTheme="minorHAnsi" w:hAnsiTheme="minorHAnsi" w:cstheme="minorHAnsi"/>
              </w:rPr>
              <w:t>T</w:t>
            </w:r>
            <w:r w:rsidR="00E72C49" w:rsidRPr="00C563A1">
              <w:rPr>
                <w:rFonts w:asciiTheme="minorHAnsi" w:hAnsiTheme="minorHAnsi" w:cstheme="minorHAnsi"/>
              </w:rPr>
              <w:t>PT</w:t>
            </w:r>
            <w:r w:rsidRPr="00C563A1">
              <w:rPr>
                <w:rFonts w:asciiTheme="minorHAnsi" w:hAnsiTheme="minorHAnsi" w:cstheme="minorHAnsi"/>
              </w:rPr>
              <w:t xml:space="preserve"> and/or </w:t>
            </w:r>
            <w:r w:rsidR="006B0076">
              <w:rPr>
                <w:rFonts w:asciiTheme="minorHAnsi" w:hAnsiTheme="minorHAnsi" w:cstheme="minorHAnsi"/>
              </w:rPr>
              <w:t>BANES</w:t>
            </w:r>
          </w:p>
          <w:p w:rsidR="00F158C3" w:rsidRPr="00C563A1" w:rsidRDefault="00F158C3" w:rsidP="00F67381">
            <w:pPr>
              <w:pStyle w:val="ListParagraph"/>
              <w:numPr>
                <w:ilvl w:val="0"/>
                <w:numId w:val="8"/>
              </w:numPr>
              <w:rPr>
                <w:rFonts w:asciiTheme="minorHAnsi" w:hAnsiTheme="minorHAnsi" w:cstheme="minorHAnsi"/>
              </w:rPr>
            </w:pPr>
            <w:r w:rsidRPr="00C563A1">
              <w:rPr>
                <w:rFonts w:asciiTheme="minorHAnsi" w:hAnsiTheme="minorHAnsi" w:cstheme="minorHAnsi"/>
              </w:rPr>
              <w:t>External agencies, e</w:t>
            </w:r>
            <w:r w:rsidR="00E72C49" w:rsidRPr="00C563A1">
              <w:rPr>
                <w:rFonts w:asciiTheme="minorHAnsi" w:hAnsiTheme="minorHAnsi" w:cstheme="minorHAnsi"/>
              </w:rPr>
              <w:t>.</w:t>
            </w:r>
            <w:r w:rsidRPr="00C563A1">
              <w:rPr>
                <w:rFonts w:asciiTheme="minorHAnsi" w:hAnsiTheme="minorHAnsi" w:cstheme="minorHAnsi"/>
              </w:rPr>
              <w:t>g</w:t>
            </w:r>
            <w:r w:rsidR="00E72C49" w:rsidRPr="00C563A1">
              <w:rPr>
                <w:rFonts w:asciiTheme="minorHAnsi" w:hAnsiTheme="minorHAnsi" w:cstheme="minorHAnsi"/>
              </w:rPr>
              <w:t>.</w:t>
            </w:r>
            <w:r w:rsidRPr="00C563A1">
              <w:rPr>
                <w:rFonts w:asciiTheme="minorHAnsi" w:hAnsiTheme="minorHAnsi" w:cstheme="minorHAnsi"/>
              </w:rPr>
              <w:t xml:space="preserve"> emergency services, H&amp;S Competent Person</w:t>
            </w:r>
          </w:p>
        </w:tc>
        <w:tc>
          <w:tcPr>
            <w:tcW w:w="2790" w:type="dxa"/>
            <w:vAlign w:val="center"/>
          </w:tcPr>
          <w:p w:rsidR="00F158C3" w:rsidRPr="00E72C49" w:rsidRDefault="00F158C3" w:rsidP="00E72C49">
            <w:pPr>
              <w:rPr>
                <w:rFonts w:asciiTheme="minorHAnsi" w:hAnsiTheme="minorHAnsi" w:cstheme="minorHAnsi"/>
                <w:sz w:val="24"/>
              </w:rPr>
            </w:pPr>
            <w:r w:rsidRPr="00E72C49">
              <w:rPr>
                <w:rFonts w:asciiTheme="minorHAnsi" w:hAnsiTheme="minorHAnsi" w:cstheme="minorHAnsi"/>
                <w:sz w:val="24"/>
              </w:rPr>
              <w:t xml:space="preserve">All communications activities should be agreed by the IMT.  Information sharing should be approved by the Headteacher or, if the Headteacher is unavailable, by </w:t>
            </w:r>
            <w:r w:rsidR="00E72C49">
              <w:rPr>
                <w:rFonts w:asciiTheme="minorHAnsi" w:hAnsiTheme="minorHAnsi" w:cstheme="minorHAnsi"/>
                <w:sz w:val="24"/>
              </w:rPr>
              <w:t xml:space="preserve">one of the Teachers </w:t>
            </w:r>
            <w:proofErr w:type="gramStart"/>
            <w:r w:rsidR="00E72C49">
              <w:rPr>
                <w:rFonts w:asciiTheme="minorHAnsi" w:hAnsiTheme="minorHAnsi" w:cstheme="minorHAnsi"/>
                <w:sz w:val="24"/>
              </w:rPr>
              <w:t>In</w:t>
            </w:r>
            <w:proofErr w:type="gramEnd"/>
            <w:r w:rsidR="00E72C49">
              <w:rPr>
                <w:rFonts w:asciiTheme="minorHAnsi" w:hAnsiTheme="minorHAnsi" w:cstheme="minorHAnsi"/>
                <w:sz w:val="24"/>
              </w:rPr>
              <w:t xml:space="preserve"> Charge</w:t>
            </w:r>
            <w:r w:rsidR="00263430">
              <w:rPr>
                <w:rFonts w:asciiTheme="minorHAnsi" w:hAnsiTheme="minorHAnsi" w:cstheme="minorHAnsi"/>
                <w:sz w:val="24"/>
              </w:rPr>
              <w:t>.</w:t>
            </w:r>
            <w:r w:rsidRPr="00E72C49">
              <w:rPr>
                <w:rFonts w:asciiTheme="minorHAnsi" w:hAnsiTheme="minorHAnsi" w:cstheme="minorHAnsi"/>
                <w:sz w:val="24"/>
              </w:rPr>
              <w:t xml:space="preserve"> </w:t>
            </w:r>
          </w:p>
        </w:tc>
      </w:tr>
      <w:tr w:rsidR="00263430" w:rsidTr="007E5609">
        <w:tc>
          <w:tcPr>
            <w:tcW w:w="1559" w:type="dxa"/>
            <w:vAlign w:val="center"/>
          </w:tcPr>
          <w:p w:rsidR="00263430" w:rsidRPr="00E72C49" w:rsidRDefault="00C563A1" w:rsidP="00F361AD">
            <w:pPr>
              <w:rPr>
                <w:rFonts w:asciiTheme="minorHAnsi" w:hAnsiTheme="minorHAnsi" w:cstheme="minorHAnsi"/>
                <w:sz w:val="24"/>
              </w:rPr>
            </w:pPr>
            <w:r>
              <w:rPr>
                <w:rFonts w:asciiTheme="minorHAnsi" w:hAnsiTheme="minorHAnsi" w:cstheme="minorHAnsi"/>
                <w:sz w:val="24"/>
              </w:rPr>
              <w:t>Trust Estates Manager</w:t>
            </w:r>
          </w:p>
        </w:tc>
        <w:tc>
          <w:tcPr>
            <w:tcW w:w="4530" w:type="dxa"/>
            <w:vAlign w:val="center"/>
          </w:tcPr>
          <w:p w:rsidR="00263430" w:rsidRPr="00C563A1" w:rsidRDefault="00263430" w:rsidP="00F67381">
            <w:pPr>
              <w:pStyle w:val="ListParagraph"/>
              <w:numPr>
                <w:ilvl w:val="0"/>
                <w:numId w:val="8"/>
              </w:numPr>
              <w:spacing w:after="240"/>
              <w:ind w:left="256" w:hanging="283"/>
              <w:rPr>
                <w:rFonts w:asciiTheme="minorHAnsi" w:hAnsiTheme="minorHAnsi" w:cstheme="minorHAnsi"/>
              </w:rPr>
            </w:pPr>
            <w:r w:rsidRPr="00C563A1">
              <w:rPr>
                <w:rFonts w:asciiTheme="minorHAnsi" w:hAnsiTheme="minorHAnsi" w:cstheme="minorHAnsi"/>
              </w:rPr>
              <w:t>Ensures site security and safety in an incident</w:t>
            </w:r>
          </w:p>
          <w:p w:rsidR="00263430" w:rsidRPr="00C563A1" w:rsidRDefault="00263430" w:rsidP="00F67381">
            <w:pPr>
              <w:pStyle w:val="ListParagraph"/>
              <w:numPr>
                <w:ilvl w:val="0"/>
                <w:numId w:val="8"/>
              </w:numPr>
              <w:spacing w:after="240"/>
              <w:ind w:left="256" w:hanging="283"/>
              <w:rPr>
                <w:rFonts w:asciiTheme="minorHAnsi" w:hAnsiTheme="minorHAnsi" w:cstheme="minorHAnsi"/>
              </w:rPr>
            </w:pPr>
            <w:r w:rsidRPr="00C563A1">
              <w:rPr>
                <w:rFonts w:asciiTheme="minorHAnsi" w:hAnsiTheme="minorHAnsi" w:cstheme="minorHAnsi"/>
              </w:rPr>
              <w:t>Links with the IMT on any building/site issues</w:t>
            </w:r>
          </w:p>
          <w:p w:rsidR="00263430" w:rsidRPr="00263430" w:rsidRDefault="00263430" w:rsidP="00F67381">
            <w:pPr>
              <w:pStyle w:val="ListParagraph"/>
              <w:numPr>
                <w:ilvl w:val="0"/>
                <w:numId w:val="8"/>
              </w:numPr>
              <w:ind w:left="256" w:hanging="283"/>
              <w:rPr>
                <w:rFonts w:asciiTheme="minorHAnsi" w:hAnsiTheme="minorHAnsi" w:cstheme="minorHAnsi"/>
                <w:lang w:val="en-US" w:eastAsia="en-US"/>
              </w:rPr>
            </w:pPr>
            <w:r w:rsidRPr="00263430">
              <w:rPr>
                <w:rFonts w:asciiTheme="minorHAnsi" w:hAnsiTheme="minorHAnsi" w:cstheme="minorHAnsi"/>
                <w:lang w:val="en-US" w:eastAsia="en-US"/>
              </w:rPr>
              <w:t>Liaises and works with any appointed contractors</w:t>
            </w:r>
          </w:p>
        </w:tc>
        <w:tc>
          <w:tcPr>
            <w:tcW w:w="2790" w:type="dxa"/>
            <w:vAlign w:val="center"/>
          </w:tcPr>
          <w:p w:rsidR="00263430" w:rsidRPr="00E72C49" w:rsidRDefault="00263430" w:rsidP="00263430">
            <w:pPr>
              <w:rPr>
                <w:rFonts w:asciiTheme="minorHAnsi" w:hAnsiTheme="minorHAnsi" w:cstheme="minorHAnsi"/>
                <w:sz w:val="24"/>
              </w:rPr>
            </w:pPr>
            <w:r w:rsidRPr="00263430">
              <w:rPr>
                <w:rFonts w:asciiTheme="minorHAnsi" w:hAnsiTheme="minorHAnsi" w:cstheme="minorHAnsi"/>
                <w:sz w:val="24"/>
              </w:rPr>
              <w:t>Reports directly to the Headteacher or IMT</w:t>
            </w:r>
          </w:p>
        </w:tc>
      </w:tr>
      <w:tr w:rsidR="00263430" w:rsidTr="007E5609">
        <w:tc>
          <w:tcPr>
            <w:tcW w:w="1559" w:type="dxa"/>
            <w:vAlign w:val="center"/>
          </w:tcPr>
          <w:p w:rsidR="00263430" w:rsidRPr="00E72C49" w:rsidRDefault="00F361AD" w:rsidP="00F361AD">
            <w:pPr>
              <w:rPr>
                <w:rFonts w:asciiTheme="minorHAnsi" w:hAnsiTheme="minorHAnsi" w:cstheme="minorHAnsi"/>
                <w:sz w:val="24"/>
              </w:rPr>
            </w:pPr>
            <w:r>
              <w:rPr>
                <w:rFonts w:asciiTheme="minorHAnsi" w:hAnsiTheme="minorHAnsi" w:cstheme="minorHAnsi"/>
                <w:sz w:val="24"/>
              </w:rPr>
              <w:t xml:space="preserve">Trust </w:t>
            </w:r>
            <w:r w:rsidR="00263430" w:rsidRPr="00263430">
              <w:rPr>
                <w:rFonts w:asciiTheme="minorHAnsi" w:hAnsiTheme="minorHAnsi" w:cstheme="minorHAnsi"/>
                <w:sz w:val="24"/>
              </w:rPr>
              <w:t xml:space="preserve">IT </w:t>
            </w:r>
            <w:r>
              <w:rPr>
                <w:rFonts w:asciiTheme="minorHAnsi" w:hAnsiTheme="minorHAnsi" w:cstheme="minorHAnsi"/>
                <w:sz w:val="24"/>
              </w:rPr>
              <w:t>Team</w:t>
            </w:r>
          </w:p>
        </w:tc>
        <w:tc>
          <w:tcPr>
            <w:tcW w:w="4530" w:type="dxa"/>
            <w:vAlign w:val="center"/>
          </w:tcPr>
          <w:p w:rsidR="00263430" w:rsidRPr="00F361AD" w:rsidRDefault="00263430" w:rsidP="00F67381">
            <w:pPr>
              <w:pStyle w:val="ListParagraph"/>
              <w:numPr>
                <w:ilvl w:val="0"/>
                <w:numId w:val="8"/>
              </w:numPr>
              <w:spacing w:after="240"/>
              <w:ind w:left="256" w:hanging="283"/>
              <w:rPr>
                <w:rFonts w:asciiTheme="minorHAnsi" w:hAnsiTheme="minorHAnsi" w:cstheme="minorHAnsi"/>
              </w:rPr>
            </w:pPr>
            <w:r w:rsidRPr="00F361AD">
              <w:rPr>
                <w:rFonts w:asciiTheme="minorHAnsi" w:hAnsiTheme="minorHAnsi" w:cstheme="minorHAnsi"/>
              </w:rPr>
              <w:t>Ensures the reliance of the School’s IT infrastructure</w:t>
            </w:r>
          </w:p>
          <w:p w:rsidR="00263430" w:rsidRPr="00263430" w:rsidRDefault="00263430" w:rsidP="00F67381">
            <w:pPr>
              <w:pStyle w:val="ListParagraph"/>
              <w:numPr>
                <w:ilvl w:val="0"/>
                <w:numId w:val="8"/>
              </w:numPr>
              <w:ind w:left="256" w:hanging="283"/>
              <w:rPr>
                <w:rFonts w:asciiTheme="minorHAnsi" w:hAnsiTheme="minorHAnsi" w:cstheme="minorHAnsi"/>
                <w:lang w:val="en-US" w:eastAsia="en-US"/>
              </w:rPr>
            </w:pPr>
            <w:r w:rsidRPr="00F361AD">
              <w:rPr>
                <w:rFonts w:asciiTheme="minorHAnsi" w:hAnsiTheme="minorHAnsi" w:cstheme="minorHAnsi"/>
              </w:rPr>
              <w:t xml:space="preserve">Works with the </w:t>
            </w:r>
            <w:r w:rsidR="00F361AD">
              <w:rPr>
                <w:rFonts w:asciiTheme="minorHAnsi" w:hAnsiTheme="minorHAnsi" w:cstheme="minorHAnsi"/>
              </w:rPr>
              <w:t>Headteacher/</w:t>
            </w:r>
            <w:r w:rsidRPr="00F361AD">
              <w:rPr>
                <w:rFonts w:asciiTheme="minorHAnsi" w:hAnsiTheme="minorHAnsi" w:cstheme="minorHAnsi"/>
              </w:rPr>
              <w:t xml:space="preserve">Business Continuity Coordinator </w:t>
            </w:r>
            <w:r w:rsidR="006B0076">
              <w:rPr>
                <w:rFonts w:asciiTheme="minorHAnsi" w:hAnsiTheme="minorHAnsi" w:cstheme="minorHAnsi"/>
              </w:rPr>
              <w:t xml:space="preserve">(BCC) </w:t>
            </w:r>
            <w:r w:rsidRPr="00F361AD">
              <w:rPr>
                <w:rFonts w:asciiTheme="minorHAnsi" w:hAnsiTheme="minorHAnsi" w:cstheme="minorHAnsi"/>
              </w:rPr>
              <w:t>to develop proportionate risk responses</w:t>
            </w:r>
          </w:p>
        </w:tc>
        <w:tc>
          <w:tcPr>
            <w:tcW w:w="2790" w:type="dxa"/>
            <w:vAlign w:val="center"/>
          </w:tcPr>
          <w:p w:rsidR="00263430" w:rsidRPr="00F361AD" w:rsidRDefault="00263430" w:rsidP="00F361AD">
            <w:pPr>
              <w:tabs>
                <w:tab w:val="left" w:pos="313"/>
              </w:tabs>
              <w:rPr>
                <w:rFonts w:ascii="Calibri" w:hAnsi="Calibri" w:cs="Calibri"/>
                <w:sz w:val="24"/>
              </w:rPr>
            </w:pPr>
            <w:r w:rsidRPr="00F361AD">
              <w:rPr>
                <w:rFonts w:ascii="Calibri" w:hAnsi="Calibri" w:cs="Calibri"/>
                <w:sz w:val="24"/>
              </w:rPr>
              <w:t xml:space="preserve">Reports directly to the </w:t>
            </w:r>
            <w:r w:rsidR="00F361AD">
              <w:rPr>
                <w:rFonts w:ascii="Calibri" w:hAnsi="Calibri" w:cs="Calibri"/>
                <w:sz w:val="24"/>
              </w:rPr>
              <w:t xml:space="preserve">Headteacher/IMT </w:t>
            </w:r>
            <w:r w:rsidRPr="00F361AD">
              <w:rPr>
                <w:rFonts w:ascii="Calibri" w:hAnsi="Calibri" w:cs="Calibri"/>
                <w:sz w:val="24"/>
              </w:rPr>
              <w:t xml:space="preserve">for </w:t>
            </w:r>
            <w:r w:rsidR="00F361AD">
              <w:rPr>
                <w:rFonts w:ascii="Calibri" w:hAnsi="Calibri" w:cs="Calibri"/>
                <w:sz w:val="24"/>
              </w:rPr>
              <w:t>CIMP</w:t>
            </w:r>
            <w:r w:rsidRPr="00F361AD">
              <w:rPr>
                <w:rFonts w:ascii="Calibri" w:hAnsi="Calibri" w:cs="Calibri"/>
                <w:sz w:val="24"/>
              </w:rPr>
              <w:t xml:space="preserve"> development issues</w:t>
            </w:r>
          </w:p>
          <w:p w:rsidR="00263430" w:rsidRPr="00F361AD" w:rsidRDefault="00263430" w:rsidP="00263430">
            <w:pPr>
              <w:rPr>
                <w:rFonts w:ascii="Calibri" w:hAnsi="Calibri" w:cs="Calibri"/>
                <w:sz w:val="24"/>
              </w:rPr>
            </w:pPr>
            <w:r w:rsidRPr="00F361AD">
              <w:rPr>
                <w:rFonts w:ascii="Calibri" w:hAnsi="Calibri" w:cs="Calibri"/>
                <w:sz w:val="24"/>
              </w:rPr>
              <w:t>In response to an incident, reports to the IMT</w:t>
            </w:r>
          </w:p>
        </w:tc>
      </w:tr>
      <w:tr w:rsidR="00263430" w:rsidTr="007E5609">
        <w:tc>
          <w:tcPr>
            <w:tcW w:w="1559" w:type="dxa"/>
            <w:vAlign w:val="center"/>
          </w:tcPr>
          <w:p w:rsidR="00F361AD" w:rsidRPr="00E72C49" w:rsidRDefault="00263430" w:rsidP="00263430">
            <w:pPr>
              <w:rPr>
                <w:rFonts w:asciiTheme="minorHAnsi" w:hAnsiTheme="minorHAnsi" w:cstheme="minorHAnsi"/>
                <w:sz w:val="24"/>
              </w:rPr>
            </w:pPr>
            <w:r w:rsidRPr="00263430">
              <w:rPr>
                <w:rFonts w:asciiTheme="minorHAnsi" w:hAnsiTheme="minorHAnsi" w:cstheme="minorHAnsi"/>
                <w:sz w:val="24"/>
              </w:rPr>
              <w:t>Recovery Coordinator</w:t>
            </w:r>
          </w:p>
        </w:tc>
        <w:tc>
          <w:tcPr>
            <w:tcW w:w="4530" w:type="dxa"/>
            <w:vAlign w:val="center"/>
          </w:tcPr>
          <w:p w:rsidR="00263430" w:rsidRPr="00F361AD" w:rsidRDefault="00263430" w:rsidP="00F67381">
            <w:pPr>
              <w:pStyle w:val="ListParagraph"/>
              <w:numPr>
                <w:ilvl w:val="0"/>
                <w:numId w:val="8"/>
              </w:numPr>
              <w:spacing w:after="240"/>
              <w:ind w:left="256" w:hanging="283"/>
              <w:rPr>
                <w:rFonts w:asciiTheme="minorHAnsi" w:hAnsiTheme="minorHAnsi" w:cstheme="minorHAnsi"/>
              </w:rPr>
            </w:pPr>
            <w:r w:rsidRPr="00F361AD">
              <w:rPr>
                <w:rFonts w:asciiTheme="minorHAnsi" w:hAnsiTheme="minorHAnsi" w:cstheme="minorHAnsi"/>
              </w:rPr>
              <w:t>Leads and reports on the School’s recover</w:t>
            </w:r>
            <w:r w:rsidR="00F361AD">
              <w:rPr>
                <w:rFonts w:asciiTheme="minorHAnsi" w:hAnsiTheme="minorHAnsi" w:cstheme="minorHAnsi"/>
              </w:rPr>
              <w:t>y</w:t>
            </w:r>
            <w:r w:rsidRPr="00F361AD">
              <w:rPr>
                <w:rFonts w:asciiTheme="minorHAnsi" w:hAnsiTheme="minorHAnsi" w:cstheme="minorHAnsi"/>
              </w:rPr>
              <w:t xml:space="preserve"> process</w:t>
            </w:r>
          </w:p>
          <w:p w:rsidR="00263430" w:rsidRPr="00F361AD" w:rsidRDefault="00263430" w:rsidP="00F67381">
            <w:pPr>
              <w:pStyle w:val="ListParagraph"/>
              <w:numPr>
                <w:ilvl w:val="0"/>
                <w:numId w:val="8"/>
              </w:numPr>
              <w:spacing w:after="240"/>
              <w:ind w:left="256" w:hanging="283"/>
              <w:rPr>
                <w:rFonts w:asciiTheme="minorHAnsi" w:hAnsiTheme="minorHAnsi" w:cstheme="minorHAnsi"/>
              </w:rPr>
            </w:pPr>
            <w:r w:rsidRPr="00F361AD">
              <w:rPr>
                <w:rFonts w:asciiTheme="minorHAnsi" w:hAnsiTheme="minorHAnsi" w:cstheme="minorHAnsi"/>
              </w:rPr>
              <w:t xml:space="preserve">Identifies lessons </w:t>
            </w:r>
            <w:r w:rsidR="00F361AD">
              <w:rPr>
                <w:rFonts w:asciiTheme="minorHAnsi" w:hAnsiTheme="minorHAnsi" w:cstheme="minorHAnsi"/>
              </w:rPr>
              <w:t xml:space="preserve">learned </w:t>
            </w:r>
            <w:r w:rsidRPr="00F361AD">
              <w:rPr>
                <w:rFonts w:asciiTheme="minorHAnsi" w:hAnsiTheme="minorHAnsi" w:cstheme="minorHAnsi"/>
              </w:rPr>
              <w:t>as a result of an incident</w:t>
            </w:r>
          </w:p>
          <w:p w:rsidR="00263430" w:rsidRPr="00263430" w:rsidRDefault="00263430" w:rsidP="00F67381">
            <w:pPr>
              <w:pStyle w:val="ListParagraph"/>
              <w:numPr>
                <w:ilvl w:val="0"/>
                <w:numId w:val="8"/>
              </w:numPr>
              <w:spacing w:after="240"/>
              <w:ind w:left="256" w:hanging="283"/>
              <w:rPr>
                <w:rFonts w:asciiTheme="minorHAnsi" w:hAnsiTheme="minorHAnsi" w:cstheme="minorHAnsi"/>
                <w:lang w:val="en-US" w:eastAsia="en-US"/>
              </w:rPr>
            </w:pPr>
            <w:r w:rsidRPr="00F361AD">
              <w:rPr>
                <w:rFonts w:asciiTheme="minorHAnsi" w:hAnsiTheme="minorHAnsi" w:cstheme="minorHAnsi"/>
              </w:rPr>
              <w:t xml:space="preserve">Liaises with the </w:t>
            </w:r>
            <w:r w:rsidR="00F361AD">
              <w:rPr>
                <w:rFonts w:asciiTheme="minorHAnsi" w:hAnsiTheme="minorHAnsi" w:cstheme="minorHAnsi"/>
              </w:rPr>
              <w:t xml:space="preserve">Headteacher/ </w:t>
            </w:r>
            <w:r w:rsidRPr="00F361AD">
              <w:rPr>
                <w:rFonts w:asciiTheme="minorHAnsi" w:hAnsiTheme="minorHAnsi" w:cstheme="minorHAnsi"/>
              </w:rPr>
              <w:t xml:space="preserve">BCC to ensure lessons are incorporated into </w:t>
            </w:r>
            <w:r w:rsidR="00F361AD">
              <w:rPr>
                <w:rFonts w:asciiTheme="minorHAnsi" w:hAnsiTheme="minorHAnsi" w:cstheme="minorHAnsi"/>
              </w:rPr>
              <w:t>CIMP</w:t>
            </w:r>
            <w:r w:rsidRPr="00F361AD">
              <w:rPr>
                <w:rFonts w:asciiTheme="minorHAnsi" w:hAnsiTheme="minorHAnsi" w:cstheme="minorHAnsi"/>
              </w:rPr>
              <w:t xml:space="preserve"> development</w:t>
            </w:r>
          </w:p>
        </w:tc>
        <w:tc>
          <w:tcPr>
            <w:tcW w:w="2790" w:type="dxa"/>
            <w:vAlign w:val="center"/>
          </w:tcPr>
          <w:p w:rsidR="00F361AD" w:rsidRPr="00F361AD" w:rsidRDefault="00F361AD" w:rsidP="00F361AD">
            <w:pPr>
              <w:tabs>
                <w:tab w:val="left" w:pos="313"/>
              </w:tabs>
              <w:rPr>
                <w:rFonts w:asciiTheme="minorHAnsi" w:hAnsiTheme="minorHAnsi" w:cstheme="minorHAnsi"/>
                <w:sz w:val="24"/>
              </w:rPr>
            </w:pPr>
            <w:r w:rsidRPr="00F361AD">
              <w:rPr>
                <w:rFonts w:asciiTheme="minorHAnsi" w:hAnsiTheme="minorHAnsi" w:cstheme="minorHAnsi"/>
                <w:sz w:val="24"/>
              </w:rPr>
              <w:t>Will be a member of the IMT</w:t>
            </w:r>
          </w:p>
          <w:p w:rsidR="00263430" w:rsidRPr="00263430" w:rsidRDefault="00263430" w:rsidP="00F361AD">
            <w:pPr>
              <w:tabs>
                <w:tab w:val="left" w:pos="313"/>
              </w:tabs>
              <w:rPr>
                <w:rFonts w:asciiTheme="minorHAnsi" w:hAnsiTheme="minorHAnsi" w:cstheme="minorHAnsi"/>
                <w:sz w:val="24"/>
              </w:rPr>
            </w:pPr>
            <w:r w:rsidRPr="00263430">
              <w:rPr>
                <w:rFonts w:asciiTheme="minorHAnsi" w:hAnsiTheme="minorHAnsi" w:cstheme="minorHAnsi"/>
                <w:sz w:val="24"/>
              </w:rPr>
              <w:t>Leads on recovery and resumption strategies</w:t>
            </w:r>
          </w:p>
          <w:p w:rsidR="00263430" w:rsidRPr="00E72C49" w:rsidRDefault="00263430" w:rsidP="00263430">
            <w:pPr>
              <w:rPr>
                <w:rFonts w:asciiTheme="minorHAnsi" w:hAnsiTheme="minorHAnsi" w:cstheme="minorHAnsi"/>
                <w:sz w:val="24"/>
              </w:rPr>
            </w:pPr>
            <w:r w:rsidRPr="00263430">
              <w:rPr>
                <w:rFonts w:asciiTheme="minorHAnsi" w:hAnsiTheme="minorHAnsi" w:cstheme="minorHAnsi"/>
                <w:sz w:val="24"/>
              </w:rPr>
              <w:t>Reports directly to the Headteacher</w:t>
            </w:r>
            <w:r w:rsidR="00F361AD">
              <w:rPr>
                <w:rFonts w:asciiTheme="minorHAnsi" w:hAnsiTheme="minorHAnsi" w:cstheme="minorHAnsi"/>
                <w:sz w:val="24"/>
              </w:rPr>
              <w:t xml:space="preserve"> and CEO</w:t>
            </w:r>
          </w:p>
        </w:tc>
      </w:tr>
    </w:tbl>
    <w:p w:rsidR="00F158C3" w:rsidRDefault="00F158C3" w:rsidP="00F158C3"/>
    <w:p w:rsidR="007E5609" w:rsidRDefault="007E5609">
      <w:pPr>
        <w:widowControl/>
        <w:autoSpaceDE/>
        <w:autoSpaceDN/>
        <w:adjustRightInd/>
        <w:rPr>
          <w:rFonts w:asciiTheme="minorHAnsi" w:eastAsia="Times" w:hAnsiTheme="minorHAnsi" w:cstheme="minorHAnsi"/>
          <w:sz w:val="24"/>
          <w:lang w:val="en-GB" w:eastAsia="en-GB"/>
        </w:rPr>
      </w:pPr>
      <w:r>
        <w:rPr>
          <w:rFonts w:asciiTheme="minorHAnsi" w:hAnsiTheme="minorHAnsi" w:cstheme="minorHAnsi"/>
          <w:sz w:val="24"/>
        </w:rPr>
        <w:br w:type="page"/>
      </w:r>
    </w:p>
    <w:p w:rsidR="00440C9F" w:rsidRPr="00440C9F" w:rsidRDefault="00440C9F" w:rsidP="00440C9F">
      <w:pPr>
        <w:widowControl/>
        <w:tabs>
          <w:tab w:val="left" w:pos="1880"/>
        </w:tabs>
        <w:autoSpaceDE/>
        <w:autoSpaceDN/>
        <w:adjustRightInd/>
        <w:rPr>
          <w:rFonts w:asciiTheme="minorHAnsi" w:hAnsiTheme="minorHAnsi" w:cstheme="minorHAnsi"/>
          <w:b/>
          <w:sz w:val="28"/>
          <w:szCs w:val="28"/>
          <w:lang w:val="en-GB"/>
        </w:rPr>
      </w:pPr>
      <w:r w:rsidRPr="00440C9F">
        <w:rPr>
          <w:rFonts w:asciiTheme="minorHAnsi" w:hAnsiTheme="minorHAnsi" w:cstheme="minorHAnsi"/>
          <w:b/>
          <w:sz w:val="28"/>
          <w:szCs w:val="28"/>
          <w:lang w:val="en-GB"/>
        </w:rPr>
        <w:lastRenderedPageBreak/>
        <w:t>SECTION 4</w:t>
      </w:r>
      <w:r w:rsidRPr="00440C9F">
        <w:rPr>
          <w:rFonts w:asciiTheme="minorHAnsi" w:hAnsiTheme="minorHAnsi" w:cstheme="minorHAnsi"/>
          <w:b/>
          <w:sz w:val="28"/>
          <w:szCs w:val="28"/>
          <w:lang w:val="en-GB"/>
        </w:rPr>
        <w:tab/>
      </w:r>
    </w:p>
    <w:p w:rsidR="00440C9F" w:rsidRPr="007E5609" w:rsidRDefault="00440C9F" w:rsidP="00440C9F">
      <w:pPr>
        <w:widowControl/>
        <w:autoSpaceDE/>
        <w:autoSpaceDN/>
        <w:adjustRightInd/>
        <w:rPr>
          <w:rFonts w:asciiTheme="minorHAnsi" w:hAnsiTheme="minorHAnsi" w:cstheme="minorHAnsi"/>
          <w:b/>
          <w:sz w:val="12"/>
          <w:szCs w:val="22"/>
          <w:lang w:val="en-GB"/>
        </w:rPr>
      </w:pPr>
    </w:p>
    <w:p w:rsidR="00440C9F" w:rsidRPr="00440C9F" w:rsidRDefault="00440C9F" w:rsidP="00440C9F">
      <w:pPr>
        <w:widowControl/>
        <w:tabs>
          <w:tab w:val="left" w:pos="851"/>
        </w:tabs>
        <w:autoSpaceDE/>
        <w:autoSpaceDN/>
        <w:adjustRightInd/>
        <w:ind w:left="851" w:hanging="851"/>
        <w:rPr>
          <w:rFonts w:asciiTheme="minorHAnsi" w:eastAsia="Times" w:hAnsiTheme="minorHAnsi" w:cstheme="minorHAnsi"/>
          <w:b/>
          <w:sz w:val="24"/>
          <w:lang w:val="en-GB" w:eastAsia="en-GB"/>
        </w:rPr>
      </w:pPr>
      <w:r w:rsidRPr="00440C9F">
        <w:rPr>
          <w:rFonts w:asciiTheme="minorHAnsi" w:hAnsiTheme="minorHAnsi" w:cstheme="minorHAnsi"/>
          <w:b/>
          <w:sz w:val="24"/>
          <w:lang w:val="en-GB"/>
        </w:rPr>
        <w:t>4.</w:t>
      </w:r>
      <w:r w:rsidRPr="00440C9F">
        <w:rPr>
          <w:rFonts w:asciiTheme="minorHAnsi" w:hAnsiTheme="minorHAnsi" w:cstheme="minorHAnsi"/>
          <w:b/>
          <w:sz w:val="24"/>
          <w:lang w:val="en-GB"/>
        </w:rPr>
        <w:tab/>
      </w:r>
      <w:r w:rsidRPr="00440C9F">
        <w:rPr>
          <w:rFonts w:asciiTheme="minorHAnsi" w:eastAsia="Times" w:hAnsiTheme="minorHAnsi" w:cstheme="minorHAnsi"/>
          <w:b/>
          <w:sz w:val="24"/>
          <w:lang w:val="en-GB" w:eastAsia="en-GB"/>
        </w:rPr>
        <w:t>BUSINESS IMPACT ASSESSMENT</w:t>
      </w:r>
    </w:p>
    <w:p w:rsidR="00440C9F" w:rsidRPr="007E5609" w:rsidRDefault="00440C9F" w:rsidP="00440C9F">
      <w:pPr>
        <w:widowControl/>
        <w:tabs>
          <w:tab w:val="left" w:pos="851"/>
        </w:tabs>
        <w:autoSpaceDE/>
        <w:autoSpaceDN/>
        <w:adjustRightInd/>
        <w:ind w:left="851" w:hanging="851"/>
        <w:rPr>
          <w:rFonts w:asciiTheme="minorHAnsi" w:eastAsia="Times" w:hAnsiTheme="minorHAnsi" w:cstheme="minorHAnsi"/>
          <w:b/>
          <w:sz w:val="12"/>
          <w:lang w:val="en-GB" w:eastAsia="en-GB"/>
        </w:rPr>
      </w:pPr>
    </w:p>
    <w:p w:rsidR="00440C9F" w:rsidRPr="00440C9F" w:rsidRDefault="00440C9F" w:rsidP="00440C9F">
      <w:pPr>
        <w:widowControl/>
        <w:tabs>
          <w:tab w:val="left" w:pos="851"/>
        </w:tabs>
        <w:autoSpaceDE/>
        <w:autoSpaceDN/>
        <w:adjustRightInd/>
        <w:spacing w:after="40"/>
        <w:ind w:left="851" w:hanging="851"/>
        <w:rPr>
          <w:rFonts w:asciiTheme="minorHAnsi" w:hAnsiTheme="minorHAnsi" w:cstheme="minorHAnsi"/>
          <w:sz w:val="24"/>
          <w:lang w:val="en-GB"/>
        </w:rPr>
      </w:pPr>
      <w:r w:rsidRPr="00440C9F">
        <w:rPr>
          <w:rFonts w:asciiTheme="minorHAnsi" w:hAnsiTheme="minorHAnsi" w:cstheme="minorHAnsi"/>
          <w:sz w:val="24"/>
          <w:lang w:val="en-GB"/>
        </w:rPr>
        <w:t>4.1</w:t>
      </w:r>
      <w:r w:rsidRPr="00440C9F">
        <w:rPr>
          <w:rFonts w:asciiTheme="minorHAnsi" w:hAnsiTheme="minorHAnsi" w:cstheme="minorHAnsi"/>
          <w:sz w:val="24"/>
          <w:lang w:val="en-GB"/>
        </w:rPr>
        <w:tab/>
        <w:t xml:space="preserve">For the purpose of the </w:t>
      </w:r>
      <w:r>
        <w:rPr>
          <w:rFonts w:asciiTheme="minorHAnsi" w:hAnsiTheme="minorHAnsi" w:cstheme="minorHAnsi"/>
          <w:sz w:val="24"/>
          <w:lang w:val="en-GB"/>
        </w:rPr>
        <w:t>CIMP</w:t>
      </w:r>
      <w:r w:rsidRPr="00440C9F">
        <w:rPr>
          <w:rFonts w:asciiTheme="minorHAnsi" w:hAnsiTheme="minorHAnsi" w:cstheme="minorHAnsi"/>
          <w:sz w:val="24"/>
          <w:lang w:val="en-GB"/>
        </w:rPr>
        <w:t>, the strategic critical function of the school is stated as:</w:t>
      </w:r>
    </w:p>
    <w:p w:rsidR="00440C9F" w:rsidRPr="00440C9F" w:rsidRDefault="00440C9F" w:rsidP="00440C9F">
      <w:pPr>
        <w:widowControl/>
        <w:tabs>
          <w:tab w:val="left" w:pos="851"/>
        </w:tabs>
        <w:autoSpaceDE/>
        <w:autoSpaceDN/>
        <w:adjustRightInd/>
        <w:spacing w:after="120"/>
        <w:ind w:left="851" w:hanging="2269"/>
        <w:rPr>
          <w:rFonts w:asciiTheme="minorHAnsi" w:hAnsiTheme="minorHAnsi" w:cstheme="minorHAnsi"/>
          <w:b/>
          <w:sz w:val="24"/>
          <w:lang w:val="en-GB"/>
        </w:rPr>
      </w:pPr>
      <w:r>
        <w:rPr>
          <w:rFonts w:asciiTheme="minorHAnsi" w:hAnsiTheme="minorHAnsi" w:cstheme="minorHAnsi"/>
          <w:b/>
          <w:sz w:val="24"/>
          <w:lang w:val="en-GB"/>
        </w:rPr>
        <w:t xml:space="preserve">                                         </w:t>
      </w:r>
      <w:r w:rsidRPr="00440C9F">
        <w:rPr>
          <w:rFonts w:asciiTheme="minorHAnsi" w:hAnsiTheme="minorHAnsi" w:cstheme="minorHAnsi"/>
          <w:b/>
          <w:sz w:val="24"/>
          <w:lang w:val="en-GB"/>
        </w:rPr>
        <w:t xml:space="preserve">‘The provision of educational services to its registered pupils, </w:t>
      </w:r>
      <w:r>
        <w:rPr>
          <w:rFonts w:asciiTheme="minorHAnsi" w:hAnsiTheme="minorHAnsi" w:cstheme="minorHAnsi"/>
          <w:b/>
          <w:sz w:val="24"/>
          <w:lang w:val="en-GB"/>
        </w:rPr>
        <w:t xml:space="preserve">including a safe and </w:t>
      </w:r>
      <w:r w:rsidRPr="00440C9F">
        <w:rPr>
          <w:rFonts w:asciiTheme="minorHAnsi" w:hAnsiTheme="minorHAnsi" w:cstheme="minorHAnsi"/>
          <w:b/>
          <w:sz w:val="24"/>
          <w:lang w:val="en-GB"/>
        </w:rPr>
        <w:t>secure environment in which to learn.’</w:t>
      </w:r>
    </w:p>
    <w:p w:rsidR="00440C9F" w:rsidRPr="00440C9F" w:rsidRDefault="00440C9F" w:rsidP="00440C9F">
      <w:pPr>
        <w:widowControl/>
        <w:tabs>
          <w:tab w:val="left" w:pos="851"/>
        </w:tabs>
        <w:autoSpaceDE/>
        <w:autoSpaceDN/>
        <w:adjustRightInd/>
        <w:spacing w:after="120"/>
        <w:ind w:left="851" w:hanging="851"/>
        <w:rPr>
          <w:rFonts w:asciiTheme="minorHAnsi" w:hAnsiTheme="minorHAnsi" w:cstheme="minorHAnsi"/>
          <w:sz w:val="24"/>
          <w:lang w:val="en-GB"/>
        </w:rPr>
      </w:pPr>
      <w:r w:rsidRPr="00440C9F">
        <w:rPr>
          <w:rFonts w:asciiTheme="minorHAnsi" w:hAnsiTheme="minorHAnsi" w:cstheme="minorHAnsi"/>
          <w:sz w:val="24"/>
          <w:lang w:val="en-GB"/>
        </w:rPr>
        <w:t>4.2</w:t>
      </w:r>
      <w:r w:rsidRPr="00440C9F">
        <w:rPr>
          <w:rFonts w:asciiTheme="minorHAnsi" w:hAnsiTheme="minorHAnsi" w:cstheme="minorHAnsi"/>
          <w:sz w:val="24"/>
          <w:lang w:val="en-GB"/>
        </w:rPr>
        <w:tab/>
        <w:t xml:space="preserve">In </w:t>
      </w:r>
      <w:r>
        <w:rPr>
          <w:rFonts w:asciiTheme="minorHAnsi" w:hAnsiTheme="minorHAnsi" w:cstheme="minorHAnsi"/>
          <w:sz w:val="24"/>
          <w:lang w:val="en-GB"/>
        </w:rPr>
        <w:t>the context of critical incident management</w:t>
      </w:r>
      <w:r w:rsidRPr="00440C9F">
        <w:rPr>
          <w:rFonts w:asciiTheme="minorHAnsi" w:hAnsiTheme="minorHAnsi" w:cstheme="minorHAnsi"/>
          <w:sz w:val="24"/>
          <w:lang w:val="en-GB"/>
        </w:rPr>
        <w:t xml:space="preserve">, the following functions are intended to achieve the strategic aim. </w:t>
      </w:r>
    </w:p>
    <w:p w:rsidR="00440C9F" w:rsidRPr="00440C9F" w:rsidRDefault="00440C9F" w:rsidP="00440C9F">
      <w:pPr>
        <w:widowControl/>
        <w:tabs>
          <w:tab w:val="left" w:pos="851"/>
        </w:tabs>
        <w:autoSpaceDE/>
        <w:autoSpaceDN/>
        <w:adjustRightInd/>
        <w:spacing w:after="120"/>
        <w:ind w:left="851" w:hanging="851"/>
        <w:rPr>
          <w:rFonts w:asciiTheme="minorHAnsi" w:hAnsiTheme="minorHAnsi" w:cstheme="minorHAnsi"/>
          <w:sz w:val="24"/>
          <w:lang w:val="en-GB"/>
        </w:rPr>
      </w:pPr>
      <w:r w:rsidRPr="00440C9F">
        <w:rPr>
          <w:rFonts w:asciiTheme="minorHAnsi" w:hAnsiTheme="minorHAnsi" w:cstheme="minorHAnsi"/>
          <w:sz w:val="24"/>
          <w:lang w:val="en-GB"/>
        </w:rPr>
        <w:t>4.3</w:t>
      </w:r>
      <w:r w:rsidRPr="00440C9F">
        <w:rPr>
          <w:rFonts w:asciiTheme="minorHAnsi" w:hAnsiTheme="minorHAnsi" w:cstheme="minorHAnsi"/>
          <w:sz w:val="24"/>
          <w:lang w:val="en-GB"/>
        </w:rPr>
        <w:tab/>
        <w:t>Each activity has an associated ‘Maximum Tolerable Period of Disruption’ (MTPD) by which it should be resumed, some being more urgent than others. This period will determine the order in which activities are resumed.</w:t>
      </w:r>
    </w:p>
    <w:p w:rsidR="00440C9F" w:rsidRPr="00440C9F" w:rsidRDefault="00440C9F" w:rsidP="00440C9F">
      <w:pPr>
        <w:widowControl/>
        <w:tabs>
          <w:tab w:val="left" w:pos="851"/>
        </w:tabs>
        <w:autoSpaceDE/>
        <w:autoSpaceDN/>
        <w:adjustRightInd/>
        <w:spacing w:before="60"/>
        <w:ind w:left="851" w:hanging="851"/>
        <w:rPr>
          <w:rFonts w:asciiTheme="minorHAnsi" w:hAnsiTheme="minorHAnsi" w:cstheme="minorHAnsi"/>
          <w:sz w:val="24"/>
          <w:lang w:val="en-GB"/>
        </w:rPr>
      </w:pPr>
      <w:r w:rsidRPr="00440C9F">
        <w:rPr>
          <w:rFonts w:asciiTheme="minorHAnsi" w:hAnsiTheme="minorHAnsi" w:cstheme="minorHAnsi"/>
          <w:sz w:val="24"/>
          <w:lang w:val="en-GB"/>
        </w:rPr>
        <w:t>4.4</w:t>
      </w:r>
      <w:r w:rsidRPr="00440C9F">
        <w:rPr>
          <w:rFonts w:asciiTheme="minorHAnsi" w:hAnsiTheme="minorHAnsi" w:cstheme="minorHAnsi"/>
          <w:sz w:val="24"/>
          <w:lang w:val="en-GB"/>
        </w:rPr>
        <w:tab/>
        <w:t>There are certain critical times when the functions listed below would have greater impact.</w:t>
      </w:r>
    </w:p>
    <w:p w:rsidR="00440C9F" w:rsidRPr="00440C9F" w:rsidRDefault="00440C9F" w:rsidP="00440C9F">
      <w:pPr>
        <w:widowControl/>
        <w:tabs>
          <w:tab w:val="left" w:pos="851"/>
        </w:tabs>
        <w:autoSpaceDE/>
        <w:autoSpaceDN/>
        <w:adjustRightInd/>
        <w:spacing w:before="60"/>
        <w:ind w:left="851" w:hanging="851"/>
        <w:rPr>
          <w:rFonts w:ascii="Century Gothic" w:hAnsi="Century Gothic" w:cs="Arial"/>
          <w:i/>
          <w:sz w:val="22"/>
          <w:szCs w:val="22"/>
          <w:lang w:val="en-GB"/>
        </w:rPr>
      </w:pPr>
    </w:p>
    <w:tbl>
      <w:tblPr>
        <w:tblStyle w:val="TableGrid"/>
        <w:tblW w:w="0" w:type="auto"/>
        <w:tblInd w:w="-5" w:type="dxa"/>
        <w:tblLook w:val="04A0" w:firstRow="1" w:lastRow="0" w:firstColumn="1" w:lastColumn="0" w:noHBand="0" w:noVBand="1"/>
      </w:tblPr>
      <w:tblGrid>
        <w:gridCol w:w="1985"/>
        <w:gridCol w:w="6520"/>
        <w:gridCol w:w="1276"/>
      </w:tblGrid>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b/>
                <w:sz w:val="24"/>
              </w:rPr>
            </w:pPr>
            <w:r w:rsidRPr="00DE277B">
              <w:rPr>
                <w:rFonts w:asciiTheme="minorHAnsi" w:hAnsiTheme="minorHAnsi" w:cstheme="minorHAnsi"/>
                <w:b/>
                <w:sz w:val="24"/>
              </w:rPr>
              <w:t>Critical Function</w:t>
            </w:r>
          </w:p>
        </w:tc>
        <w:tc>
          <w:tcPr>
            <w:tcW w:w="6520" w:type="dxa"/>
            <w:vAlign w:val="center"/>
          </w:tcPr>
          <w:p w:rsidR="00DE277B" w:rsidRPr="00DE277B" w:rsidRDefault="00DE277B" w:rsidP="000D3B9D">
            <w:pPr>
              <w:tabs>
                <w:tab w:val="left" w:pos="851"/>
              </w:tabs>
              <w:rPr>
                <w:rFonts w:asciiTheme="minorHAnsi" w:hAnsiTheme="minorHAnsi" w:cstheme="minorHAnsi"/>
                <w:b/>
                <w:sz w:val="24"/>
              </w:rPr>
            </w:pPr>
            <w:r w:rsidRPr="00DE277B">
              <w:rPr>
                <w:rFonts w:asciiTheme="minorHAnsi" w:hAnsiTheme="minorHAnsi" w:cstheme="minorHAnsi"/>
                <w:b/>
                <w:sz w:val="24"/>
              </w:rPr>
              <w:t>Description</w:t>
            </w:r>
          </w:p>
        </w:tc>
        <w:tc>
          <w:tcPr>
            <w:tcW w:w="1276" w:type="dxa"/>
            <w:vAlign w:val="center"/>
          </w:tcPr>
          <w:p w:rsidR="00DE277B" w:rsidRPr="00ED482B" w:rsidRDefault="00DE277B" w:rsidP="000D3B9D">
            <w:pPr>
              <w:tabs>
                <w:tab w:val="left" w:pos="851"/>
              </w:tabs>
              <w:rPr>
                <w:rFonts w:ascii="Century Gothic" w:hAnsi="Century Gothic"/>
                <w:b/>
              </w:rPr>
            </w:pPr>
            <w:r>
              <w:rPr>
                <w:rFonts w:ascii="Century Gothic" w:hAnsi="Century Gothic"/>
                <w:b/>
              </w:rPr>
              <w:t>MTPD</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Examinations</w:t>
            </w: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Providing staff and facilities to enable children to sit statutory examinations</w:t>
            </w:r>
          </w:p>
        </w:tc>
        <w:tc>
          <w:tcPr>
            <w:tcW w:w="1276" w:type="dxa"/>
            <w:vAlign w:val="center"/>
          </w:tcPr>
          <w:p w:rsidR="00DE277B" w:rsidRPr="00ED482B" w:rsidRDefault="00DE277B" w:rsidP="000D3B9D">
            <w:pPr>
              <w:tabs>
                <w:tab w:val="left" w:pos="851"/>
              </w:tabs>
              <w:rPr>
                <w:rFonts w:ascii="Century Gothic" w:hAnsi="Century Gothic"/>
                <w:sz w:val="19"/>
                <w:szCs w:val="19"/>
              </w:rPr>
            </w:pPr>
            <w:r>
              <w:rPr>
                <w:rFonts w:ascii="Century Gothic" w:hAnsi="Century Gothic"/>
                <w:sz w:val="19"/>
                <w:szCs w:val="19"/>
              </w:rPr>
              <w:t>1 day</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Teaching Staff</w:t>
            </w: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The provision of suitably qualified teaching staff to deliver the National Curriculum</w:t>
            </w:r>
          </w:p>
        </w:tc>
        <w:tc>
          <w:tcPr>
            <w:tcW w:w="1276" w:type="dxa"/>
            <w:vAlign w:val="center"/>
          </w:tcPr>
          <w:p w:rsidR="00DE277B" w:rsidRPr="00ED482B" w:rsidRDefault="00DE277B" w:rsidP="000D3B9D">
            <w:pPr>
              <w:tabs>
                <w:tab w:val="left" w:pos="851"/>
              </w:tabs>
              <w:rPr>
                <w:rFonts w:ascii="Century Gothic" w:hAnsi="Century Gothic"/>
                <w:sz w:val="19"/>
                <w:szCs w:val="19"/>
              </w:rPr>
            </w:pPr>
            <w:r>
              <w:rPr>
                <w:rFonts w:ascii="Century Gothic" w:hAnsi="Century Gothic"/>
                <w:sz w:val="19"/>
                <w:szCs w:val="19"/>
              </w:rPr>
              <w:t>1 week</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Support Staff</w:t>
            </w: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The provision of suitably qualified and experienced support staff to assist in the education of pupils and ru</w:t>
            </w:r>
            <w:r>
              <w:rPr>
                <w:rFonts w:asciiTheme="minorHAnsi" w:hAnsiTheme="minorHAnsi" w:cstheme="minorHAnsi"/>
                <w:sz w:val="24"/>
              </w:rPr>
              <w:t>nning of establishment services</w:t>
            </w:r>
          </w:p>
        </w:tc>
        <w:tc>
          <w:tcPr>
            <w:tcW w:w="1276" w:type="dxa"/>
            <w:vAlign w:val="center"/>
          </w:tcPr>
          <w:p w:rsidR="00DE277B" w:rsidRPr="00ED482B" w:rsidRDefault="00DE277B" w:rsidP="000D3B9D">
            <w:pPr>
              <w:tabs>
                <w:tab w:val="left" w:pos="851"/>
              </w:tabs>
              <w:rPr>
                <w:rFonts w:ascii="Century Gothic" w:hAnsi="Century Gothic"/>
                <w:sz w:val="19"/>
                <w:szCs w:val="19"/>
              </w:rPr>
            </w:pPr>
            <w:r>
              <w:rPr>
                <w:rFonts w:ascii="Century Gothic" w:hAnsi="Century Gothic"/>
                <w:sz w:val="19"/>
                <w:szCs w:val="19"/>
              </w:rPr>
              <w:t>2 weeks</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Safe and Secure Premises</w:t>
            </w:r>
          </w:p>
        </w:tc>
        <w:tc>
          <w:tcPr>
            <w:tcW w:w="6520" w:type="dxa"/>
            <w:vAlign w:val="center"/>
          </w:tcPr>
          <w:p w:rsidR="00DE277B" w:rsidRPr="00DE277B" w:rsidRDefault="00DE277B" w:rsidP="00DE277B">
            <w:pPr>
              <w:tabs>
                <w:tab w:val="left" w:pos="367"/>
              </w:tabs>
              <w:rPr>
                <w:rFonts w:asciiTheme="minorHAnsi" w:hAnsiTheme="minorHAnsi" w:cstheme="minorHAnsi"/>
                <w:sz w:val="24"/>
              </w:rPr>
            </w:pPr>
            <w:r w:rsidRPr="00DE277B">
              <w:rPr>
                <w:rFonts w:asciiTheme="minorHAnsi" w:hAnsiTheme="minorHAnsi" w:cstheme="minorHAnsi"/>
                <w:sz w:val="24"/>
              </w:rPr>
              <w:t>The provision of suitable, safe and secure accommodation to enable the delivery of education and to meet Duty of Care and Health &amp; Safety requirements etc.</w:t>
            </w:r>
          </w:p>
        </w:tc>
        <w:tc>
          <w:tcPr>
            <w:tcW w:w="1276" w:type="dxa"/>
            <w:vAlign w:val="center"/>
          </w:tcPr>
          <w:p w:rsidR="00DE277B" w:rsidRPr="00ED482B" w:rsidRDefault="00DE277B" w:rsidP="000D3B9D">
            <w:pPr>
              <w:tabs>
                <w:tab w:val="left" w:pos="851"/>
              </w:tabs>
              <w:rPr>
                <w:rFonts w:ascii="Century Gothic" w:hAnsi="Century Gothic"/>
                <w:sz w:val="19"/>
                <w:szCs w:val="19"/>
              </w:rPr>
            </w:pPr>
            <w:r>
              <w:rPr>
                <w:rFonts w:ascii="Century Gothic" w:hAnsi="Century Gothic"/>
                <w:sz w:val="19"/>
                <w:szCs w:val="19"/>
              </w:rPr>
              <w:t>1 week</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Utilities – Gas</w:t>
            </w:r>
          </w:p>
        </w:tc>
        <w:tc>
          <w:tcPr>
            <w:tcW w:w="6520" w:type="dxa"/>
            <w:vAlign w:val="center"/>
          </w:tcPr>
          <w:p w:rsidR="00DE277B" w:rsidRPr="00DE277B" w:rsidRDefault="00DE277B" w:rsidP="008272DB">
            <w:pPr>
              <w:tabs>
                <w:tab w:val="left" w:pos="367"/>
              </w:tabs>
              <w:rPr>
                <w:rFonts w:asciiTheme="minorHAnsi" w:hAnsiTheme="minorHAnsi" w:cstheme="minorHAnsi"/>
                <w:sz w:val="24"/>
              </w:rPr>
            </w:pPr>
            <w:r w:rsidRPr="00DE277B">
              <w:rPr>
                <w:rFonts w:asciiTheme="minorHAnsi" w:hAnsiTheme="minorHAnsi" w:cstheme="minorHAnsi"/>
                <w:sz w:val="24"/>
              </w:rPr>
              <w:t xml:space="preserve">The supply of </w:t>
            </w:r>
            <w:r w:rsidR="008272DB">
              <w:rPr>
                <w:rFonts w:asciiTheme="minorHAnsi" w:hAnsiTheme="minorHAnsi" w:cstheme="minorHAnsi"/>
                <w:sz w:val="24"/>
              </w:rPr>
              <w:t xml:space="preserve">oil (kerosene </w:t>
            </w:r>
            <w:r w:rsidR="008272DB" w:rsidRPr="008272DB">
              <w:rPr>
                <w:rFonts w:asciiTheme="minorHAnsi" w:hAnsiTheme="minorHAnsi" w:cstheme="minorHAnsi"/>
                <w:sz w:val="24"/>
                <w:u w:val="single"/>
              </w:rPr>
              <w:t>and</w:t>
            </w:r>
            <w:r w:rsidR="008272DB">
              <w:rPr>
                <w:rFonts w:asciiTheme="minorHAnsi" w:hAnsiTheme="minorHAnsi" w:cstheme="minorHAnsi"/>
                <w:sz w:val="24"/>
              </w:rPr>
              <w:t xml:space="preserve"> butane) </w:t>
            </w:r>
            <w:r w:rsidRPr="00DE277B">
              <w:rPr>
                <w:rFonts w:asciiTheme="minorHAnsi" w:hAnsiTheme="minorHAnsi" w:cstheme="minorHAnsi"/>
                <w:sz w:val="24"/>
              </w:rPr>
              <w:t xml:space="preserve">to enable the heating of premises </w:t>
            </w:r>
            <w:r w:rsidR="008272DB">
              <w:rPr>
                <w:rFonts w:asciiTheme="minorHAnsi" w:hAnsiTheme="minorHAnsi" w:cstheme="minorHAnsi"/>
                <w:sz w:val="24"/>
              </w:rPr>
              <w:t>(October – April inclusive)</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1 week</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Utilities – Water</w:t>
            </w:r>
          </w:p>
        </w:tc>
        <w:tc>
          <w:tcPr>
            <w:tcW w:w="6520" w:type="dxa"/>
            <w:vAlign w:val="center"/>
          </w:tcPr>
          <w:p w:rsidR="00DE277B" w:rsidRPr="00DE277B" w:rsidRDefault="00DE277B" w:rsidP="008272DB">
            <w:pPr>
              <w:tabs>
                <w:tab w:val="left" w:pos="367"/>
              </w:tabs>
              <w:rPr>
                <w:rFonts w:asciiTheme="minorHAnsi" w:hAnsiTheme="minorHAnsi" w:cstheme="minorHAnsi"/>
                <w:sz w:val="24"/>
              </w:rPr>
            </w:pPr>
            <w:r w:rsidRPr="00DE277B">
              <w:rPr>
                <w:rFonts w:asciiTheme="minorHAnsi" w:hAnsiTheme="minorHAnsi" w:cstheme="minorHAnsi"/>
                <w:sz w:val="24"/>
              </w:rPr>
              <w:t xml:space="preserve">The supply of water for drinking and general usage, including flushing of toilets, </w:t>
            </w:r>
            <w:r w:rsidR="008272DB">
              <w:rPr>
                <w:rFonts w:asciiTheme="minorHAnsi" w:hAnsiTheme="minorHAnsi" w:cstheme="minorHAnsi"/>
                <w:sz w:val="24"/>
              </w:rPr>
              <w:t>washing of hands, preparation for serving meals</w:t>
            </w:r>
            <w:r w:rsidRPr="00DE277B">
              <w:rPr>
                <w:rFonts w:asciiTheme="minorHAnsi" w:hAnsiTheme="minorHAnsi" w:cstheme="minorHAnsi"/>
                <w:sz w:val="24"/>
              </w:rPr>
              <w:t xml:space="preserve"> etc</w:t>
            </w:r>
            <w:r w:rsidR="008272DB">
              <w:rPr>
                <w:rFonts w:asciiTheme="minorHAnsi" w:hAnsiTheme="minorHAnsi" w:cstheme="minorHAnsi"/>
                <w:sz w:val="24"/>
              </w:rPr>
              <w:t>.</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3 hours</w:t>
            </w:r>
          </w:p>
        </w:tc>
      </w:tr>
      <w:tr w:rsidR="00DE277B" w:rsidTr="00E27965">
        <w:tc>
          <w:tcPr>
            <w:tcW w:w="1985" w:type="dxa"/>
            <w:vMerge w:val="restart"/>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Utilities – Electricity</w:t>
            </w: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 xml:space="preserve">The supply of electricity to enable IT systems to run and lighting of premises </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3 hours</w:t>
            </w:r>
          </w:p>
        </w:tc>
      </w:tr>
      <w:tr w:rsidR="00DE277B" w:rsidTr="00E27965">
        <w:tc>
          <w:tcPr>
            <w:tcW w:w="1985" w:type="dxa"/>
            <w:vMerge/>
            <w:vAlign w:val="center"/>
          </w:tcPr>
          <w:p w:rsidR="00DE277B" w:rsidRPr="00DE277B" w:rsidRDefault="00DE277B" w:rsidP="000D3B9D">
            <w:pPr>
              <w:tabs>
                <w:tab w:val="left" w:pos="851"/>
              </w:tabs>
              <w:rPr>
                <w:rFonts w:asciiTheme="minorHAnsi" w:hAnsiTheme="minorHAnsi" w:cstheme="minorHAnsi"/>
                <w:sz w:val="24"/>
              </w:rPr>
            </w:pP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The supply of electricity to power systems, e</w:t>
            </w:r>
            <w:r w:rsidR="008272DB">
              <w:rPr>
                <w:rFonts w:asciiTheme="minorHAnsi" w:hAnsiTheme="minorHAnsi" w:cstheme="minorHAnsi"/>
                <w:sz w:val="24"/>
              </w:rPr>
              <w:t>.</w:t>
            </w:r>
            <w:r w:rsidRPr="00DE277B">
              <w:rPr>
                <w:rFonts w:asciiTheme="minorHAnsi" w:hAnsiTheme="minorHAnsi" w:cstheme="minorHAnsi"/>
                <w:sz w:val="24"/>
              </w:rPr>
              <w:t>g</w:t>
            </w:r>
            <w:r w:rsidR="008272DB">
              <w:rPr>
                <w:rFonts w:asciiTheme="minorHAnsi" w:hAnsiTheme="minorHAnsi" w:cstheme="minorHAnsi"/>
                <w:sz w:val="24"/>
              </w:rPr>
              <w:t>.</w:t>
            </w:r>
            <w:r w:rsidRPr="00DE277B">
              <w:rPr>
                <w:rFonts w:asciiTheme="minorHAnsi" w:hAnsiTheme="minorHAnsi" w:cstheme="minorHAnsi"/>
                <w:sz w:val="24"/>
              </w:rPr>
              <w:t xml:space="preserve"> heating in cold weather</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3 hours to 1 week</w:t>
            </w:r>
          </w:p>
        </w:tc>
      </w:tr>
      <w:tr w:rsidR="00DE277B" w:rsidTr="00E27965">
        <w:tc>
          <w:tcPr>
            <w:tcW w:w="1985" w:type="dxa"/>
            <w:vMerge w:val="restart"/>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Provision of IT on site</w:t>
            </w: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 xml:space="preserve">The provision of IT to deliver education </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2 weeks</w:t>
            </w:r>
          </w:p>
        </w:tc>
      </w:tr>
      <w:tr w:rsidR="00DE277B" w:rsidTr="00E27965">
        <w:tc>
          <w:tcPr>
            <w:tcW w:w="1985" w:type="dxa"/>
            <w:vMerge/>
            <w:vAlign w:val="center"/>
          </w:tcPr>
          <w:p w:rsidR="00DE277B" w:rsidRPr="00DE277B" w:rsidRDefault="00DE277B" w:rsidP="000D3B9D">
            <w:pPr>
              <w:tabs>
                <w:tab w:val="left" w:pos="851"/>
              </w:tabs>
              <w:rPr>
                <w:rFonts w:asciiTheme="minorHAnsi" w:hAnsiTheme="minorHAnsi" w:cstheme="minorHAnsi"/>
                <w:sz w:val="24"/>
              </w:rPr>
            </w:pP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The provision of IT to enable th</w:t>
            </w:r>
            <w:r w:rsidR="008272DB">
              <w:rPr>
                <w:rFonts w:asciiTheme="minorHAnsi" w:hAnsiTheme="minorHAnsi" w:cstheme="minorHAnsi"/>
                <w:sz w:val="24"/>
              </w:rPr>
              <w:t>e establishment to run smoothly</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1 week</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Maintenance of suitable records</w:t>
            </w:r>
          </w:p>
        </w:tc>
        <w:tc>
          <w:tcPr>
            <w:tcW w:w="6520" w:type="dxa"/>
            <w:vAlign w:val="center"/>
          </w:tcPr>
          <w:p w:rsidR="00DE277B" w:rsidRPr="00DE277B" w:rsidRDefault="00DE277B" w:rsidP="008272DB">
            <w:pPr>
              <w:tabs>
                <w:tab w:val="left" w:pos="367"/>
              </w:tabs>
              <w:rPr>
                <w:rFonts w:asciiTheme="minorHAnsi" w:hAnsiTheme="minorHAnsi" w:cstheme="minorHAnsi"/>
                <w:sz w:val="24"/>
              </w:rPr>
            </w:pPr>
            <w:r w:rsidRPr="00DE277B">
              <w:rPr>
                <w:rFonts w:asciiTheme="minorHAnsi" w:hAnsiTheme="minorHAnsi" w:cstheme="minorHAnsi"/>
                <w:sz w:val="24"/>
              </w:rPr>
              <w:t xml:space="preserve">The recording of information in relation to staff/pupils and general administrative functions within </w:t>
            </w:r>
            <w:r w:rsidR="008272DB">
              <w:rPr>
                <w:rFonts w:asciiTheme="minorHAnsi" w:hAnsiTheme="minorHAnsi" w:cstheme="minorHAnsi"/>
                <w:sz w:val="24"/>
              </w:rPr>
              <w:t xml:space="preserve">the </w:t>
            </w:r>
            <w:r w:rsidRPr="00DE277B">
              <w:rPr>
                <w:rFonts w:asciiTheme="minorHAnsi" w:hAnsiTheme="minorHAnsi" w:cstheme="minorHAnsi"/>
                <w:sz w:val="24"/>
              </w:rPr>
              <w:t>establishment</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2 weeks</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Keeping pupils’ work</w:t>
            </w: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The creation and safekeeping of pupils’ work, inc</w:t>
            </w:r>
            <w:r w:rsidR="008272DB">
              <w:rPr>
                <w:rFonts w:asciiTheme="minorHAnsi" w:hAnsiTheme="minorHAnsi" w:cstheme="minorHAnsi"/>
                <w:sz w:val="24"/>
              </w:rPr>
              <w:t>luding electronic documentation</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1 month</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Cleaning</w:t>
            </w: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The provision of suitable number of cleaners to carry out general cleaning such as toilets, waste collection and removal</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1 week</w:t>
            </w:r>
          </w:p>
        </w:tc>
      </w:tr>
      <w:tr w:rsidR="00DE277B" w:rsidTr="00E27965">
        <w:tc>
          <w:tcPr>
            <w:tcW w:w="1985" w:type="dxa"/>
            <w:vAlign w:val="center"/>
          </w:tcPr>
          <w:p w:rsidR="00DE277B" w:rsidRPr="00DE277B" w:rsidRDefault="00DE277B" w:rsidP="000D3B9D">
            <w:pPr>
              <w:tabs>
                <w:tab w:val="left" w:pos="851"/>
              </w:tabs>
              <w:rPr>
                <w:rFonts w:asciiTheme="minorHAnsi" w:hAnsiTheme="minorHAnsi" w:cstheme="minorHAnsi"/>
                <w:sz w:val="24"/>
              </w:rPr>
            </w:pPr>
            <w:r w:rsidRPr="00DE277B">
              <w:rPr>
                <w:rFonts w:asciiTheme="minorHAnsi" w:hAnsiTheme="minorHAnsi" w:cstheme="minorHAnsi"/>
                <w:sz w:val="24"/>
              </w:rPr>
              <w:t>Refuse collection</w:t>
            </w:r>
          </w:p>
        </w:tc>
        <w:tc>
          <w:tcPr>
            <w:tcW w:w="6520" w:type="dxa"/>
            <w:vAlign w:val="center"/>
          </w:tcPr>
          <w:p w:rsidR="00DE277B" w:rsidRPr="00DE277B" w:rsidRDefault="00DE277B" w:rsidP="000D3B9D">
            <w:pPr>
              <w:tabs>
                <w:tab w:val="left" w:pos="367"/>
              </w:tabs>
              <w:rPr>
                <w:rFonts w:asciiTheme="minorHAnsi" w:hAnsiTheme="minorHAnsi" w:cstheme="minorHAnsi"/>
                <w:sz w:val="24"/>
              </w:rPr>
            </w:pPr>
            <w:r w:rsidRPr="00DE277B">
              <w:rPr>
                <w:rFonts w:asciiTheme="minorHAnsi" w:hAnsiTheme="minorHAnsi" w:cstheme="minorHAnsi"/>
                <w:sz w:val="24"/>
              </w:rPr>
              <w:t>The term-time provision of waste collection to maintain hygiene and fire safety requirements</w:t>
            </w:r>
          </w:p>
        </w:tc>
        <w:tc>
          <w:tcPr>
            <w:tcW w:w="1276" w:type="dxa"/>
            <w:vAlign w:val="center"/>
          </w:tcPr>
          <w:p w:rsidR="00DE277B" w:rsidRDefault="00DE277B" w:rsidP="000D3B9D">
            <w:pPr>
              <w:tabs>
                <w:tab w:val="left" w:pos="851"/>
              </w:tabs>
              <w:rPr>
                <w:rFonts w:ascii="Century Gothic" w:hAnsi="Century Gothic"/>
                <w:sz w:val="19"/>
                <w:szCs w:val="19"/>
              </w:rPr>
            </w:pPr>
            <w:r>
              <w:rPr>
                <w:rFonts w:ascii="Century Gothic" w:hAnsi="Century Gothic"/>
                <w:sz w:val="19"/>
                <w:szCs w:val="19"/>
              </w:rPr>
              <w:t>2 weeks</w:t>
            </w:r>
          </w:p>
        </w:tc>
      </w:tr>
    </w:tbl>
    <w:p w:rsidR="00E27965" w:rsidRDefault="00E27965" w:rsidP="00EF7AD9">
      <w:pPr>
        <w:pStyle w:val="body"/>
        <w:spacing w:line="240" w:lineRule="auto"/>
        <w:ind w:right="283"/>
        <w:jc w:val="both"/>
        <w:rPr>
          <w:rFonts w:asciiTheme="minorHAnsi" w:hAnsiTheme="minorHAnsi" w:cstheme="minorHAnsi"/>
          <w:color w:val="auto"/>
          <w:sz w:val="24"/>
          <w:szCs w:val="24"/>
        </w:rPr>
        <w:sectPr w:rsidR="00E27965" w:rsidSect="006D3DA1">
          <w:footerReference w:type="even" r:id="rId11"/>
          <w:footerReference w:type="default" r:id="rId12"/>
          <w:pgSz w:w="11906" w:h="16838"/>
          <w:pgMar w:top="1021" w:right="1021" w:bottom="1021" w:left="1021"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pPr>
    </w:p>
    <w:p w:rsidR="00BC06D1" w:rsidRPr="00BC06D1" w:rsidRDefault="00BC06D1" w:rsidP="00BC06D1">
      <w:pPr>
        <w:pStyle w:val="body"/>
        <w:ind w:right="283"/>
        <w:jc w:val="both"/>
        <w:rPr>
          <w:rFonts w:asciiTheme="minorHAnsi" w:hAnsiTheme="minorHAnsi" w:cstheme="minorHAnsi"/>
          <w:color w:val="auto"/>
          <w:sz w:val="24"/>
        </w:rPr>
      </w:pPr>
      <w:r w:rsidRPr="00BC06D1">
        <w:rPr>
          <w:rFonts w:asciiTheme="minorHAnsi" w:hAnsiTheme="minorHAnsi" w:cstheme="minorHAnsi"/>
          <w:b/>
          <w:color w:val="auto"/>
          <w:sz w:val="28"/>
        </w:rPr>
        <w:lastRenderedPageBreak/>
        <w:t>SECTION 5</w:t>
      </w:r>
      <w:r w:rsidRPr="00BC06D1">
        <w:rPr>
          <w:rFonts w:asciiTheme="minorHAnsi" w:hAnsiTheme="minorHAnsi" w:cstheme="minorHAnsi"/>
          <w:color w:val="auto"/>
          <w:sz w:val="24"/>
        </w:rPr>
        <w:tab/>
      </w:r>
    </w:p>
    <w:p w:rsidR="00BC06D1" w:rsidRPr="00BC06D1" w:rsidRDefault="00BC06D1" w:rsidP="00BC06D1">
      <w:pPr>
        <w:pStyle w:val="body"/>
        <w:ind w:right="283"/>
        <w:jc w:val="both"/>
        <w:rPr>
          <w:rFonts w:asciiTheme="minorHAnsi" w:hAnsiTheme="minorHAnsi" w:cstheme="minorHAnsi"/>
          <w:color w:val="auto"/>
          <w:sz w:val="24"/>
        </w:rPr>
      </w:pPr>
    </w:p>
    <w:p w:rsidR="00BC06D1" w:rsidRDefault="00BC06D1" w:rsidP="00BC06D1">
      <w:pPr>
        <w:pStyle w:val="body"/>
        <w:ind w:right="283"/>
        <w:jc w:val="both"/>
        <w:rPr>
          <w:rFonts w:asciiTheme="minorHAnsi" w:hAnsiTheme="minorHAnsi" w:cstheme="minorHAnsi"/>
          <w:b/>
          <w:color w:val="auto"/>
          <w:sz w:val="24"/>
        </w:rPr>
      </w:pPr>
      <w:r w:rsidRPr="00BC06D1">
        <w:rPr>
          <w:rFonts w:asciiTheme="minorHAnsi" w:hAnsiTheme="minorHAnsi" w:cstheme="minorHAnsi"/>
          <w:b/>
          <w:color w:val="auto"/>
          <w:sz w:val="24"/>
        </w:rPr>
        <w:t>5.</w:t>
      </w:r>
      <w:r w:rsidRPr="00BC06D1">
        <w:rPr>
          <w:rFonts w:asciiTheme="minorHAnsi" w:hAnsiTheme="minorHAnsi" w:cstheme="minorHAnsi"/>
          <w:b/>
          <w:color w:val="auto"/>
          <w:sz w:val="24"/>
        </w:rPr>
        <w:tab/>
        <w:t>POTENTIAL DISRUPTIONS</w:t>
      </w:r>
    </w:p>
    <w:p w:rsidR="00BC06D1" w:rsidRPr="00BC06D1" w:rsidRDefault="00BC06D1" w:rsidP="00BC06D1">
      <w:pPr>
        <w:pStyle w:val="body"/>
        <w:ind w:right="283"/>
        <w:jc w:val="both"/>
        <w:rPr>
          <w:rFonts w:asciiTheme="minorHAnsi" w:hAnsiTheme="minorHAnsi" w:cstheme="minorHAnsi"/>
          <w:b/>
          <w:color w:val="auto"/>
          <w:sz w:val="24"/>
        </w:rPr>
      </w:pPr>
    </w:p>
    <w:p w:rsidR="00BC06D1" w:rsidRPr="00BC06D1" w:rsidRDefault="00BC06D1" w:rsidP="00BC06D1">
      <w:pPr>
        <w:pStyle w:val="body"/>
        <w:spacing w:after="120"/>
        <w:ind w:right="283"/>
        <w:jc w:val="both"/>
        <w:rPr>
          <w:rFonts w:asciiTheme="minorHAnsi" w:hAnsiTheme="minorHAnsi" w:cstheme="minorHAnsi"/>
          <w:b/>
          <w:color w:val="auto"/>
          <w:sz w:val="24"/>
        </w:rPr>
      </w:pPr>
      <w:r w:rsidRPr="00BC06D1">
        <w:rPr>
          <w:rFonts w:asciiTheme="minorHAnsi" w:hAnsiTheme="minorHAnsi" w:cstheme="minorHAnsi"/>
          <w:b/>
          <w:color w:val="auto"/>
          <w:sz w:val="24"/>
        </w:rPr>
        <w:t>5.1</w:t>
      </w:r>
      <w:r w:rsidRPr="00BC06D1">
        <w:rPr>
          <w:rFonts w:asciiTheme="minorHAnsi" w:hAnsiTheme="minorHAnsi" w:cstheme="minorHAnsi"/>
          <w:b/>
          <w:color w:val="auto"/>
          <w:sz w:val="24"/>
        </w:rPr>
        <w:tab/>
        <w:t>Loss of Premises</w:t>
      </w:r>
    </w:p>
    <w:p w:rsidR="00BC06D1" w:rsidRPr="00BC06D1" w:rsidRDefault="00BC06D1" w:rsidP="00BC06D1">
      <w:pPr>
        <w:pStyle w:val="body"/>
        <w:spacing w:after="120"/>
        <w:ind w:left="709" w:right="283" w:hanging="709"/>
        <w:jc w:val="both"/>
        <w:rPr>
          <w:rFonts w:asciiTheme="minorHAnsi" w:hAnsiTheme="minorHAnsi" w:cstheme="minorHAnsi"/>
          <w:color w:val="auto"/>
          <w:sz w:val="24"/>
          <w:szCs w:val="24"/>
        </w:rPr>
      </w:pPr>
      <w:r w:rsidRPr="00BC06D1">
        <w:rPr>
          <w:rFonts w:asciiTheme="minorHAnsi" w:hAnsiTheme="minorHAnsi" w:cstheme="minorHAnsi"/>
          <w:color w:val="auto"/>
          <w:sz w:val="24"/>
          <w:szCs w:val="24"/>
        </w:rPr>
        <w:t>5.1.1</w:t>
      </w:r>
      <w:r w:rsidRPr="00BC06D1">
        <w:rPr>
          <w:rFonts w:asciiTheme="minorHAnsi" w:hAnsiTheme="minorHAnsi" w:cstheme="minorHAnsi"/>
          <w:color w:val="auto"/>
          <w:sz w:val="24"/>
          <w:szCs w:val="24"/>
        </w:rPr>
        <w:tab/>
        <w:t>Loss of Premises may result from fire, flood, loss of essential utilities or the building being within an area cordoned off by emergency services.  This may occur during schools hours, necessitating an evacuation, or during non-school hours, preventing staff and pupils’ access to the building.</w:t>
      </w:r>
    </w:p>
    <w:p w:rsidR="00BC06D1" w:rsidRPr="00BC06D1" w:rsidRDefault="00BC06D1" w:rsidP="00BC06D1">
      <w:pPr>
        <w:pStyle w:val="body"/>
        <w:spacing w:after="120"/>
        <w:ind w:left="709" w:right="283" w:hanging="709"/>
        <w:jc w:val="both"/>
        <w:rPr>
          <w:rFonts w:asciiTheme="minorHAnsi" w:hAnsiTheme="minorHAnsi" w:cstheme="minorHAnsi"/>
          <w:color w:val="auto"/>
          <w:sz w:val="24"/>
          <w:szCs w:val="24"/>
        </w:rPr>
      </w:pPr>
      <w:r w:rsidRPr="00BC06D1">
        <w:rPr>
          <w:rFonts w:asciiTheme="minorHAnsi" w:hAnsiTheme="minorHAnsi" w:cstheme="minorHAnsi"/>
          <w:color w:val="auto"/>
          <w:sz w:val="24"/>
          <w:szCs w:val="24"/>
        </w:rPr>
        <w:t>5.1.2</w:t>
      </w:r>
      <w:r w:rsidRPr="00BC06D1">
        <w:rPr>
          <w:rFonts w:asciiTheme="minorHAnsi" w:hAnsiTheme="minorHAnsi" w:cstheme="minorHAnsi"/>
          <w:color w:val="auto"/>
          <w:sz w:val="24"/>
          <w:szCs w:val="24"/>
        </w:rPr>
        <w:tab/>
        <w:t>It is a critical function of the School to provide suitable, safe and secure accommodation to enable the delivery of education and to meet Duty of Care a</w:t>
      </w:r>
      <w:r w:rsidR="00BC428F">
        <w:rPr>
          <w:rFonts w:asciiTheme="minorHAnsi" w:hAnsiTheme="minorHAnsi" w:cstheme="minorHAnsi"/>
          <w:color w:val="auto"/>
          <w:sz w:val="24"/>
          <w:szCs w:val="24"/>
        </w:rPr>
        <w:t>nd Health &amp; Safety requirements etc.  Risks and w</w:t>
      </w:r>
      <w:r w:rsidRPr="00BC06D1">
        <w:rPr>
          <w:rFonts w:asciiTheme="minorHAnsi" w:hAnsiTheme="minorHAnsi" w:cstheme="minorHAnsi"/>
          <w:color w:val="auto"/>
          <w:sz w:val="24"/>
          <w:szCs w:val="24"/>
        </w:rPr>
        <w:t>orkarounds should include all relevant information that would assist with recovery from a Loss of Premises incident.</w:t>
      </w:r>
    </w:p>
    <w:p w:rsidR="00BC06D1" w:rsidRPr="00BC06D1" w:rsidRDefault="00BC06D1" w:rsidP="00BC06D1">
      <w:pPr>
        <w:pStyle w:val="body"/>
        <w:spacing w:after="120"/>
        <w:ind w:left="709" w:right="283" w:hanging="709"/>
        <w:jc w:val="both"/>
        <w:rPr>
          <w:rFonts w:asciiTheme="minorHAnsi" w:hAnsiTheme="minorHAnsi" w:cstheme="minorHAnsi"/>
          <w:color w:val="auto"/>
          <w:sz w:val="24"/>
          <w:szCs w:val="24"/>
        </w:rPr>
      </w:pPr>
      <w:r w:rsidRPr="00BC06D1">
        <w:rPr>
          <w:rFonts w:asciiTheme="minorHAnsi" w:hAnsiTheme="minorHAnsi" w:cstheme="minorHAnsi"/>
          <w:color w:val="auto"/>
          <w:sz w:val="24"/>
          <w:szCs w:val="24"/>
        </w:rPr>
        <w:t>5.1.3</w:t>
      </w:r>
      <w:r w:rsidRPr="00BC06D1">
        <w:rPr>
          <w:rFonts w:asciiTheme="minorHAnsi" w:hAnsiTheme="minorHAnsi" w:cstheme="minorHAnsi"/>
          <w:color w:val="auto"/>
          <w:sz w:val="24"/>
          <w:szCs w:val="24"/>
        </w:rPr>
        <w:tab/>
        <w:t>In case of an enforced closure, links to remote learning, online educational and paper-based services provide methods for providing continuation of educational provision.</w:t>
      </w:r>
    </w:p>
    <w:p w:rsidR="00BC06D1" w:rsidRDefault="00BC06D1" w:rsidP="00BC06D1">
      <w:pPr>
        <w:pStyle w:val="body"/>
        <w:spacing w:after="120"/>
        <w:ind w:left="709" w:right="283" w:hanging="709"/>
        <w:jc w:val="both"/>
        <w:rPr>
          <w:rFonts w:asciiTheme="minorHAnsi" w:hAnsiTheme="minorHAnsi" w:cstheme="minorHAnsi"/>
          <w:color w:val="auto"/>
          <w:sz w:val="24"/>
          <w:szCs w:val="24"/>
        </w:rPr>
      </w:pPr>
      <w:r w:rsidRPr="00BC06D1">
        <w:rPr>
          <w:rFonts w:asciiTheme="minorHAnsi" w:hAnsiTheme="minorHAnsi" w:cstheme="minorHAnsi"/>
          <w:color w:val="auto"/>
          <w:sz w:val="24"/>
          <w:szCs w:val="24"/>
        </w:rPr>
        <w:t>5.1.4</w:t>
      </w:r>
      <w:r w:rsidRPr="00BC06D1">
        <w:rPr>
          <w:rFonts w:asciiTheme="minorHAnsi" w:hAnsiTheme="minorHAnsi" w:cstheme="minorHAnsi"/>
          <w:color w:val="auto"/>
          <w:sz w:val="24"/>
          <w:szCs w:val="24"/>
        </w:rPr>
        <w:tab/>
      </w:r>
      <w:r w:rsidR="00BC428F">
        <w:rPr>
          <w:rFonts w:asciiTheme="minorHAnsi" w:hAnsiTheme="minorHAnsi" w:cstheme="minorHAnsi"/>
          <w:color w:val="auto"/>
          <w:sz w:val="24"/>
          <w:szCs w:val="24"/>
        </w:rPr>
        <w:t xml:space="preserve">The School will </w:t>
      </w:r>
      <w:r w:rsidRPr="00BC06D1">
        <w:rPr>
          <w:rFonts w:asciiTheme="minorHAnsi" w:hAnsiTheme="minorHAnsi" w:cstheme="minorHAnsi"/>
          <w:color w:val="auto"/>
          <w:sz w:val="24"/>
          <w:szCs w:val="24"/>
        </w:rPr>
        <w:t xml:space="preserve">maintain contact with the Trust, </w:t>
      </w:r>
      <w:r w:rsidR="00BC428F">
        <w:rPr>
          <w:rFonts w:asciiTheme="minorHAnsi" w:hAnsiTheme="minorHAnsi" w:cstheme="minorHAnsi"/>
          <w:color w:val="auto"/>
          <w:sz w:val="24"/>
          <w:szCs w:val="24"/>
        </w:rPr>
        <w:t>Somerset a</w:t>
      </w:r>
      <w:r w:rsidRPr="00BC06D1">
        <w:rPr>
          <w:rFonts w:asciiTheme="minorHAnsi" w:hAnsiTheme="minorHAnsi" w:cstheme="minorHAnsi"/>
          <w:color w:val="auto"/>
          <w:sz w:val="24"/>
          <w:szCs w:val="24"/>
        </w:rPr>
        <w:t xml:space="preserve">nd LGB to help identify suitable working processes and possible alternative </w:t>
      </w:r>
      <w:r w:rsidR="00BC428F">
        <w:rPr>
          <w:rFonts w:asciiTheme="minorHAnsi" w:hAnsiTheme="minorHAnsi" w:cstheme="minorHAnsi"/>
          <w:color w:val="auto"/>
          <w:sz w:val="24"/>
          <w:szCs w:val="24"/>
        </w:rPr>
        <w:t>accommodation</w:t>
      </w:r>
      <w:r w:rsidR="006A3BDB">
        <w:rPr>
          <w:rFonts w:asciiTheme="minorHAnsi" w:hAnsiTheme="minorHAnsi" w:cstheme="minorHAnsi"/>
          <w:color w:val="auto"/>
          <w:sz w:val="24"/>
          <w:szCs w:val="24"/>
        </w:rPr>
        <w:t>,</w:t>
      </w:r>
      <w:r w:rsidR="00BC428F">
        <w:rPr>
          <w:rFonts w:asciiTheme="minorHAnsi" w:hAnsiTheme="minorHAnsi" w:cstheme="minorHAnsi"/>
          <w:color w:val="auto"/>
          <w:sz w:val="24"/>
          <w:szCs w:val="24"/>
        </w:rPr>
        <w:t xml:space="preserve"> which may need to be s</w:t>
      </w:r>
      <w:r w:rsidRPr="00BC06D1">
        <w:rPr>
          <w:rFonts w:asciiTheme="minorHAnsi" w:hAnsiTheme="minorHAnsi" w:cstheme="minorHAnsi"/>
          <w:color w:val="auto"/>
          <w:sz w:val="24"/>
          <w:szCs w:val="24"/>
        </w:rPr>
        <w:t>ought</w:t>
      </w:r>
      <w:r w:rsidR="00BC428F">
        <w:rPr>
          <w:rFonts w:asciiTheme="minorHAnsi" w:hAnsiTheme="minorHAnsi" w:cstheme="minorHAnsi"/>
          <w:color w:val="auto"/>
          <w:sz w:val="24"/>
          <w:szCs w:val="24"/>
        </w:rPr>
        <w:t xml:space="preserve">/implemented </w:t>
      </w:r>
      <w:r w:rsidR="006A3BDB">
        <w:rPr>
          <w:rFonts w:asciiTheme="minorHAnsi" w:hAnsiTheme="minorHAnsi" w:cstheme="minorHAnsi"/>
          <w:color w:val="auto"/>
          <w:sz w:val="24"/>
          <w:szCs w:val="24"/>
        </w:rPr>
        <w:t xml:space="preserve">in cases where the building is uninhabitable for more than </w:t>
      </w:r>
      <w:r w:rsidRPr="00BC06D1">
        <w:rPr>
          <w:rFonts w:asciiTheme="minorHAnsi" w:hAnsiTheme="minorHAnsi" w:cstheme="minorHAnsi"/>
          <w:color w:val="auto"/>
          <w:sz w:val="24"/>
          <w:szCs w:val="24"/>
        </w:rPr>
        <w:t>one week.</w:t>
      </w:r>
    </w:p>
    <w:p w:rsidR="006A3BDB" w:rsidRPr="00BC06D1" w:rsidRDefault="006A3BDB" w:rsidP="006A3BDB">
      <w:pPr>
        <w:pStyle w:val="body"/>
        <w:ind w:left="709" w:right="283" w:hanging="709"/>
        <w:jc w:val="both"/>
        <w:rPr>
          <w:rFonts w:asciiTheme="minorHAnsi" w:hAnsiTheme="minorHAnsi" w:cstheme="minorHAnsi"/>
          <w:color w:val="auto"/>
          <w:sz w:val="24"/>
          <w:szCs w:val="24"/>
        </w:rPr>
      </w:pPr>
    </w:p>
    <w:tbl>
      <w:tblPr>
        <w:tblStyle w:val="TableGrid"/>
        <w:tblW w:w="0" w:type="auto"/>
        <w:tblInd w:w="-5" w:type="dxa"/>
        <w:tblLook w:val="04A0" w:firstRow="1" w:lastRow="0" w:firstColumn="1" w:lastColumn="0" w:noHBand="0" w:noVBand="1"/>
      </w:tblPr>
      <w:tblGrid>
        <w:gridCol w:w="2268"/>
        <w:gridCol w:w="3402"/>
        <w:gridCol w:w="5954"/>
        <w:gridCol w:w="2329"/>
      </w:tblGrid>
      <w:tr w:rsidR="006A3BDB" w:rsidTr="00E27965">
        <w:tc>
          <w:tcPr>
            <w:tcW w:w="2268" w:type="dxa"/>
            <w:vAlign w:val="center"/>
          </w:tcPr>
          <w:p w:rsidR="006A3BDB" w:rsidRPr="005C1E0D" w:rsidRDefault="006A3BDB" w:rsidP="000D3B9D">
            <w:pPr>
              <w:tabs>
                <w:tab w:val="left" w:pos="851"/>
              </w:tabs>
              <w:rPr>
                <w:rFonts w:asciiTheme="minorHAnsi" w:hAnsiTheme="minorHAnsi" w:cstheme="minorHAnsi"/>
                <w:b/>
                <w:sz w:val="22"/>
              </w:rPr>
            </w:pPr>
            <w:r w:rsidRPr="005C1E0D">
              <w:rPr>
                <w:rFonts w:asciiTheme="minorHAnsi" w:hAnsiTheme="minorHAnsi" w:cstheme="minorHAnsi"/>
                <w:b/>
                <w:sz w:val="22"/>
              </w:rPr>
              <w:t>Risk</w:t>
            </w:r>
          </w:p>
        </w:tc>
        <w:tc>
          <w:tcPr>
            <w:tcW w:w="3402" w:type="dxa"/>
          </w:tcPr>
          <w:p w:rsidR="006A3BDB" w:rsidRPr="005C1E0D" w:rsidRDefault="006A3BDB" w:rsidP="000D3B9D">
            <w:pPr>
              <w:tabs>
                <w:tab w:val="left" w:pos="851"/>
              </w:tabs>
              <w:rPr>
                <w:rFonts w:asciiTheme="minorHAnsi" w:hAnsiTheme="minorHAnsi" w:cstheme="minorHAnsi"/>
                <w:b/>
                <w:sz w:val="22"/>
              </w:rPr>
            </w:pPr>
            <w:r w:rsidRPr="005C1E0D">
              <w:rPr>
                <w:rFonts w:asciiTheme="minorHAnsi" w:hAnsiTheme="minorHAnsi" w:cstheme="minorHAnsi"/>
                <w:b/>
                <w:sz w:val="22"/>
              </w:rPr>
              <w:t xml:space="preserve">Critical Incidents </w:t>
            </w:r>
          </w:p>
        </w:tc>
        <w:tc>
          <w:tcPr>
            <w:tcW w:w="5954" w:type="dxa"/>
            <w:vAlign w:val="center"/>
          </w:tcPr>
          <w:p w:rsidR="006A3BDB" w:rsidRPr="005C1E0D" w:rsidRDefault="006A3BDB" w:rsidP="000D3B9D">
            <w:pPr>
              <w:tabs>
                <w:tab w:val="left" w:pos="851"/>
              </w:tabs>
              <w:rPr>
                <w:rFonts w:asciiTheme="minorHAnsi" w:hAnsiTheme="minorHAnsi" w:cstheme="minorHAnsi"/>
                <w:b/>
                <w:sz w:val="22"/>
              </w:rPr>
            </w:pPr>
            <w:r w:rsidRPr="005C1E0D">
              <w:rPr>
                <w:rFonts w:asciiTheme="minorHAnsi" w:hAnsiTheme="minorHAnsi" w:cstheme="minorHAnsi"/>
                <w:b/>
                <w:sz w:val="22"/>
              </w:rPr>
              <w:t>Potential workarounds</w:t>
            </w:r>
          </w:p>
        </w:tc>
        <w:tc>
          <w:tcPr>
            <w:tcW w:w="2329" w:type="dxa"/>
            <w:vAlign w:val="center"/>
          </w:tcPr>
          <w:p w:rsidR="006A3BDB" w:rsidRPr="005C1E0D" w:rsidRDefault="006A3BDB" w:rsidP="000D3B9D">
            <w:pPr>
              <w:tabs>
                <w:tab w:val="left" w:pos="851"/>
              </w:tabs>
              <w:rPr>
                <w:rFonts w:asciiTheme="minorHAnsi" w:hAnsiTheme="minorHAnsi" w:cstheme="minorHAnsi"/>
                <w:b/>
                <w:sz w:val="22"/>
              </w:rPr>
            </w:pPr>
            <w:r w:rsidRPr="005C1E0D">
              <w:rPr>
                <w:rFonts w:asciiTheme="minorHAnsi" w:hAnsiTheme="minorHAnsi" w:cstheme="minorHAnsi"/>
                <w:b/>
                <w:sz w:val="22"/>
              </w:rPr>
              <w:t>Useful contacts</w:t>
            </w:r>
          </w:p>
        </w:tc>
      </w:tr>
      <w:tr w:rsidR="006A3BDB" w:rsidTr="00E27965">
        <w:tc>
          <w:tcPr>
            <w:tcW w:w="2268" w:type="dxa"/>
          </w:tcPr>
          <w:p w:rsidR="006A3BDB" w:rsidRPr="005C1E0D" w:rsidRDefault="006A3BDB" w:rsidP="005C1E0D">
            <w:pPr>
              <w:tabs>
                <w:tab w:val="left" w:pos="851"/>
              </w:tabs>
              <w:rPr>
                <w:rFonts w:asciiTheme="minorHAnsi" w:hAnsiTheme="minorHAnsi" w:cstheme="minorHAnsi"/>
                <w:b/>
                <w:sz w:val="22"/>
              </w:rPr>
            </w:pPr>
            <w:r w:rsidRPr="005C1E0D">
              <w:rPr>
                <w:rFonts w:asciiTheme="minorHAnsi" w:hAnsiTheme="minorHAnsi" w:cstheme="minorHAnsi"/>
                <w:b/>
                <w:sz w:val="22"/>
              </w:rPr>
              <w:t>Complete loss of site</w:t>
            </w:r>
          </w:p>
        </w:tc>
        <w:tc>
          <w:tcPr>
            <w:tcW w:w="3402" w:type="dxa"/>
          </w:tcPr>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Fire</w:t>
            </w:r>
          </w:p>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Structural collapse</w:t>
            </w:r>
          </w:p>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Disturbance of asbestos</w:t>
            </w:r>
          </w:p>
        </w:tc>
        <w:tc>
          <w:tcPr>
            <w:tcW w:w="5954" w:type="dxa"/>
          </w:tcPr>
          <w:p w:rsidR="006A3BDB" w:rsidRPr="00B54F0A" w:rsidRDefault="006A3BDB" w:rsidP="006A3BDB">
            <w:pPr>
              <w:tabs>
                <w:tab w:val="left" w:pos="851"/>
              </w:tabs>
              <w:rPr>
                <w:rFonts w:asciiTheme="minorHAnsi" w:hAnsiTheme="minorHAnsi" w:cstheme="minorHAnsi"/>
                <w:caps/>
                <w:sz w:val="22"/>
              </w:rPr>
            </w:pPr>
            <w:r w:rsidRPr="00B54F0A">
              <w:rPr>
                <w:rFonts w:asciiTheme="minorHAnsi" w:hAnsiTheme="minorHAnsi" w:cstheme="minorHAnsi"/>
                <w:caps/>
                <w:sz w:val="22"/>
              </w:rPr>
              <w:t>Alternative sites</w:t>
            </w:r>
          </w:p>
          <w:p w:rsidR="006A3BDB" w:rsidRPr="00B54F0A" w:rsidRDefault="006A3BDB" w:rsidP="006A3BDB">
            <w:pPr>
              <w:tabs>
                <w:tab w:val="left" w:pos="851"/>
              </w:tabs>
              <w:rPr>
                <w:rFonts w:asciiTheme="minorHAnsi" w:hAnsiTheme="minorHAnsi" w:cstheme="minorHAnsi"/>
                <w:sz w:val="22"/>
                <w:u w:val="single"/>
              </w:rPr>
            </w:pPr>
            <w:r w:rsidRPr="00B54F0A">
              <w:rPr>
                <w:rFonts w:asciiTheme="minorHAnsi" w:hAnsiTheme="minorHAnsi" w:cstheme="minorHAnsi"/>
                <w:sz w:val="22"/>
                <w:u w:val="single"/>
              </w:rPr>
              <w:t>Longer term</w:t>
            </w:r>
          </w:p>
          <w:p w:rsidR="006A3BDB" w:rsidRPr="005C1E0D" w:rsidRDefault="006A3BDB" w:rsidP="006A3BDB">
            <w:pPr>
              <w:tabs>
                <w:tab w:val="left" w:pos="457"/>
              </w:tabs>
              <w:rPr>
                <w:rFonts w:asciiTheme="minorHAnsi" w:hAnsiTheme="minorHAnsi" w:cstheme="minorHAnsi"/>
                <w:sz w:val="22"/>
              </w:rPr>
            </w:pPr>
            <w:r w:rsidRPr="005C1E0D">
              <w:rPr>
                <w:rFonts w:asciiTheme="minorHAnsi" w:hAnsiTheme="minorHAnsi" w:cstheme="minorHAnsi"/>
                <w:sz w:val="22"/>
              </w:rPr>
              <w:t>1.</w:t>
            </w:r>
            <w:r w:rsidRPr="005C1E0D">
              <w:rPr>
                <w:rFonts w:asciiTheme="minorHAnsi" w:hAnsiTheme="minorHAnsi" w:cstheme="minorHAnsi"/>
                <w:sz w:val="22"/>
              </w:rPr>
              <w:tab/>
            </w:r>
            <w:r w:rsidR="006B0076">
              <w:rPr>
                <w:rFonts w:asciiTheme="minorHAnsi" w:hAnsiTheme="minorHAnsi" w:cstheme="minorHAnsi"/>
                <w:sz w:val="22"/>
              </w:rPr>
              <w:t>Modular classrooms om school site</w:t>
            </w:r>
          </w:p>
          <w:p w:rsidR="006A3BDB" w:rsidRPr="00B54F0A" w:rsidRDefault="006A3BDB" w:rsidP="006A3BDB">
            <w:pPr>
              <w:tabs>
                <w:tab w:val="left" w:pos="457"/>
              </w:tabs>
              <w:rPr>
                <w:rFonts w:asciiTheme="minorHAnsi" w:hAnsiTheme="minorHAnsi" w:cstheme="minorHAnsi"/>
                <w:sz w:val="22"/>
                <w:u w:val="single"/>
              </w:rPr>
            </w:pPr>
            <w:r w:rsidRPr="00B54F0A">
              <w:rPr>
                <w:rFonts w:asciiTheme="minorHAnsi" w:hAnsiTheme="minorHAnsi" w:cstheme="minorHAnsi"/>
                <w:sz w:val="22"/>
                <w:u w:val="single"/>
              </w:rPr>
              <w:t>Short term</w:t>
            </w:r>
          </w:p>
          <w:p w:rsidR="006A3BDB" w:rsidRPr="005C1E0D" w:rsidRDefault="006A3BDB" w:rsidP="00B54F0A">
            <w:pPr>
              <w:tabs>
                <w:tab w:val="left" w:pos="457"/>
              </w:tabs>
              <w:spacing w:after="120"/>
              <w:rPr>
                <w:rFonts w:asciiTheme="minorHAnsi" w:hAnsiTheme="minorHAnsi" w:cstheme="minorHAnsi"/>
                <w:sz w:val="22"/>
              </w:rPr>
            </w:pPr>
            <w:r w:rsidRPr="005C1E0D">
              <w:rPr>
                <w:rFonts w:asciiTheme="minorHAnsi" w:hAnsiTheme="minorHAnsi" w:cstheme="minorHAnsi"/>
                <w:sz w:val="22"/>
              </w:rPr>
              <w:t>2.</w:t>
            </w:r>
            <w:r w:rsidRPr="005C1E0D">
              <w:rPr>
                <w:rFonts w:asciiTheme="minorHAnsi" w:hAnsiTheme="minorHAnsi" w:cstheme="minorHAnsi"/>
                <w:sz w:val="22"/>
              </w:rPr>
              <w:tab/>
            </w:r>
            <w:r w:rsidR="006B0076">
              <w:rPr>
                <w:rFonts w:asciiTheme="minorHAnsi" w:hAnsiTheme="minorHAnsi" w:cstheme="minorHAnsi"/>
                <w:sz w:val="22"/>
              </w:rPr>
              <w:t xml:space="preserve">Temple Cloud </w:t>
            </w:r>
            <w:r w:rsidRPr="005C1E0D">
              <w:rPr>
                <w:rFonts w:asciiTheme="minorHAnsi" w:hAnsiTheme="minorHAnsi" w:cstheme="minorHAnsi"/>
                <w:sz w:val="22"/>
              </w:rPr>
              <w:t>Village Hall</w:t>
            </w:r>
          </w:p>
          <w:p w:rsidR="006A3BDB" w:rsidRPr="00B54F0A" w:rsidRDefault="006A3BDB" w:rsidP="006A3BDB">
            <w:pPr>
              <w:tabs>
                <w:tab w:val="left" w:pos="457"/>
              </w:tabs>
              <w:rPr>
                <w:rFonts w:asciiTheme="minorHAnsi" w:hAnsiTheme="minorHAnsi" w:cstheme="minorHAnsi"/>
                <w:sz w:val="22"/>
              </w:rPr>
            </w:pPr>
            <w:r w:rsidRPr="00B54F0A">
              <w:rPr>
                <w:rFonts w:asciiTheme="minorHAnsi" w:hAnsiTheme="minorHAnsi" w:cstheme="minorHAnsi"/>
                <w:sz w:val="22"/>
              </w:rPr>
              <w:t>ALTERNATIVE PROVISION</w:t>
            </w:r>
          </w:p>
          <w:p w:rsidR="006A3BDB" w:rsidRPr="005C1E0D" w:rsidRDefault="006A3BDB" w:rsidP="006A3BDB">
            <w:pPr>
              <w:tabs>
                <w:tab w:val="left" w:pos="457"/>
              </w:tabs>
              <w:rPr>
                <w:rFonts w:asciiTheme="minorHAnsi" w:hAnsiTheme="minorHAnsi" w:cstheme="minorHAnsi"/>
                <w:sz w:val="22"/>
              </w:rPr>
            </w:pPr>
            <w:r w:rsidRPr="005C1E0D">
              <w:rPr>
                <w:rFonts w:asciiTheme="minorHAnsi" w:hAnsiTheme="minorHAnsi" w:cstheme="minorHAnsi"/>
                <w:sz w:val="22"/>
              </w:rPr>
              <w:t>Modular classrooms on site</w:t>
            </w:r>
          </w:p>
        </w:tc>
        <w:tc>
          <w:tcPr>
            <w:tcW w:w="2329" w:type="dxa"/>
          </w:tcPr>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TPT</w:t>
            </w:r>
          </w:p>
          <w:p w:rsidR="006A3BDB" w:rsidRPr="005C1E0D" w:rsidRDefault="006B0076" w:rsidP="005C1E0D">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BANES</w:t>
            </w:r>
            <w:r w:rsidR="006A3BDB" w:rsidRPr="005C1E0D">
              <w:rPr>
                <w:rFonts w:asciiTheme="minorHAnsi" w:hAnsiTheme="minorHAnsi" w:cstheme="minorHAnsi"/>
                <w:sz w:val="22"/>
              </w:rPr>
              <w:t xml:space="preserve"> Property Services</w:t>
            </w:r>
          </w:p>
          <w:p w:rsidR="006A3BDB" w:rsidRPr="005C1E0D" w:rsidRDefault="006B0076" w:rsidP="005C1E0D">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Temple Cloud</w:t>
            </w:r>
            <w:r w:rsidR="006A3BDB" w:rsidRPr="005C1E0D">
              <w:rPr>
                <w:rFonts w:asciiTheme="minorHAnsi" w:hAnsiTheme="minorHAnsi" w:cstheme="minorHAnsi"/>
                <w:sz w:val="22"/>
              </w:rPr>
              <w:t xml:space="preserve"> Village Hall Committee</w:t>
            </w:r>
          </w:p>
        </w:tc>
      </w:tr>
      <w:tr w:rsidR="006A3BDB" w:rsidTr="00E27965">
        <w:tc>
          <w:tcPr>
            <w:tcW w:w="2268" w:type="dxa"/>
          </w:tcPr>
          <w:p w:rsidR="006A3BDB" w:rsidRPr="005C1E0D" w:rsidRDefault="006A3BDB" w:rsidP="005C1E0D">
            <w:pPr>
              <w:tabs>
                <w:tab w:val="left" w:pos="851"/>
              </w:tabs>
              <w:rPr>
                <w:rFonts w:asciiTheme="minorHAnsi" w:hAnsiTheme="minorHAnsi" w:cstheme="minorHAnsi"/>
                <w:b/>
                <w:sz w:val="22"/>
              </w:rPr>
            </w:pPr>
            <w:r w:rsidRPr="005C1E0D">
              <w:rPr>
                <w:rFonts w:asciiTheme="minorHAnsi" w:hAnsiTheme="minorHAnsi" w:cstheme="minorHAnsi"/>
                <w:b/>
                <w:sz w:val="22"/>
              </w:rPr>
              <w:t>Partial loss of site</w:t>
            </w:r>
          </w:p>
        </w:tc>
        <w:tc>
          <w:tcPr>
            <w:tcW w:w="3402" w:type="dxa"/>
          </w:tcPr>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Fire</w:t>
            </w:r>
          </w:p>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Structural collapse</w:t>
            </w:r>
          </w:p>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Dangerous occurrence</w:t>
            </w:r>
          </w:p>
        </w:tc>
        <w:tc>
          <w:tcPr>
            <w:tcW w:w="5954" w:type="dxa"/>
          </w:tcPr>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Utilise library/main hall</w:t>
            </w:r>
          </w:p>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Marquee on the school field (seasonal dependent)</w:t>
            </w:r>
          </w:p>
        </w:tc>
        <w:tc>
          <w:tcPr>
            <w:tcW w:w="2329" w:type="dxa"/>
          </w:tcPr>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TPT</w:t>
            </w:r>
          </w:p>
          <w:p w:rsidR="006A3BDB" w:rsidRPr="005C1E0D" w:rsidRDefault="006B0076" w:rsidP="005C1E0D">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BANES</w:t>
            </w:r>
            <w:r w:rsidR="006A3BDB" w:rsidRPr="005C1E0D">
              <w:rPr>
                <w:rFonts w:asciiTheme="minorHAnsi" w:hAnsiTheme="minorHAnsi" w:cstheme="minorHAnsi"/>
                <w:sz w:val="22"/>
              </w:rPr>
              <w:t xml:space="preserve"> Property Services</w:t>
            </w:r>
          </w:p>
          <w:p w:rsidR="006A3BDB" w:rsidRPr="005C1E0D" w:rsidRDefault="006B0076" w:rsidP="005C1E0D">
            <w:pPr>
              <w:pStyle w:val="ListParagraph"/>
              <w:numPr>
                <w:ilvl w:val="0"/>
                <w:numId w:val="12"/>
              </w:numPr>
              <w:tabs>
                <w:tab w:val="left" w:pos="315"/>
              </w:tabs>
              <w:ind w:left="278" w:hanging="142"/>
              <w:rPr>
                <w:rFonts w:asciiTheme="minorHAnsi" w:hAnsiTheme="minorHAnsi" w:cstheme="minorHAnsi"/>
                <w:sz w:val="22"/>
              </w:rPr>
            </w:pPr>
            <w:r w:rsidRPr="00152A8C">
              <w:rPr>
                <w:rFonts w:asciiTheme="minorHAnsi" w:hAnsiTheme="minorHAnsi" w:cstheme="minorHAnsi"/>
                <w:sz w:val="22"/>
              </w:rPr>
              <w:t>CMC</w:t>
            </w:r>
            <w:r w:rsidR="006A3BDB" w:rsidRPr="00152A8C">
              <w:rPr>
                <w:rFonts w:asciiTheme="minorHAnsi" w:hAnsiTheme="minorHAnsi" w:cstheme="minorHAnsi"/>
                <w:sz w:val="22"/>
              </w:rPr>
              <w:t xml:space="preserve"> </w:t>
            </w:r>
            <w:r w:rsidR="006A3BDB" w:rsidRPr="005C1E0D">
              <w:rPr>
                <w:rFonts w:asciiTheme="minorHAnsi" w:hAnsiTheme="minorHAnsi" w:cstheme="minorHAnsi"/>
                <w:sz w:val="22"/>
              </w:rPr>
              <w:t xml:space="preserve">marquee hire company </w:t>
            </w:r>
          </w:p>
        </w:tc>
      </w:tr>
      <w:tr w:rsidR="006A3BDB" w:rsidTr="00E27965">
        <w:tc>
          <w:tcPr>
            <w:tcW w:w="2268" w:type="dxa"/>
          </w:tcPr>
          <w:p w:rsidR="006A3BDB" w:rsidRPr="005C1E0D" w:rsidRDefault="006A3BDB" w:rsidP="005C1E0D">
            <w:pPr>
              <w:tabs>
                <w:tab w:val="left" w:pos="851"/>
              </w:tabs>
              <w:rPr>
                <w:rFonts w:asciiTheme="minorHAnsi" w:hAnsiTheme="minorHAnsi" w:cstheme="minorHAnsi"/>
                <w:b/>
                <w:sz w:val="22"/>
              </w:rPr>
            </w:pPr>
            <w:r w:rsidRPr="005C1E0D">
              <w:rPr>
                <w:rFonts w:asciiTheme="minorHAnsi" w:hAnsiTheme="minorHAnsi" w:cstheme="minorHAnsi"/>
                <w:b/>
                <w:sz w:val="22"/>
              </w:rPr>
              <w:t>Temporary loss of premises, e</w:t>
            </w:r>
            <w:r w:rsidR="00E27965">
              <w:rPr>
                <w:rFonts w:asciiTheme="minorHAnsi" w:hAnsiTheme="minorHAnsi" w:cstheme="minorHAnsi"/>
                <w:b/>
                <w:sz w:val="22"/>
              </w:rPr>
              <w:t>.</w:t>
            </w:r>
            <w:r w:rsidRPr="005C1E0D">
              <w:rPr>
                <w:rFonts w:asciiTheme="minorHAnsi" w:hAnsiTheme="minorHAnsi" w:cstheme="minorHAnsi"/>
                <w:b/>
                <w:sz w:val="22"/>
              </w:rPr>
              <w:t>g</w:t>
            </w:r>
            <w:r w:rsidR="00E27965">
              <w:rPr>
                <w:rFonts w:asciiTheme="minorHAnsi" w:hAnsiTheme="minorHAnsi" w:cstheme="minorHAnsi"/>
                <w:b/>
                <w:sz w:val="22"/>
              </w:rPr>
              <w:t>.</w:t>
            </w:r>
            <w:r w:rsidRPr="005C1E0D">
              <w:rPr>
                <w:rFonts w:asciiTheme="minorHAnsi" w:hAnsiTheme="minorHAnsi" w:cstheme="minorHAnsi"/>
                <w:b/>
                <w:sz w:val="22"/>
              </w:rPr>
              <w:t xml:space="preserve"> utility failure, major/fatal incident</w:t>
            </w:r>
          </w:p>
        </w:tc>
        <w:tc>
          <w:tcPr>
            <w:tcW w:w="3402" w:type="dxa"/>
          </w:tcPr>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Disturbance of asbestos</w:t>
            </w:r>
          </w:p>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Death</w:t>
            </w:r>
          </w:p>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Fire</w:t>
            </w:r>
          </w:p>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Flood</w:t>
            </w:r>
          </w:p>
        </w:tc>
        <w:tc>
          <w:tcPr>
            <w:tcW w:w="5954" w:type="dxa"/>
          </w:tcPr>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 xml:space="preserve">Remote learning </w:t>
            </w:r>
            <w:r w:rsidR="00F67381" w:rsidRPr="005C1E0D">
              <w:rPr>
                <w:rFonts w:asciiTheme="minorHAnsi" w:hAnsiTheme="minorHAnsi" w:cstheme="minorHAnsi"/>
                <w:sz w:val="22"/>
              </w:rPr>
              <w:t>pending provision of temporary/</w:t>
            </w:r>
            <w:r w:rsidRPr="005C1E0D">
              <w:rPr>
                <w:rFonts w:asciiTheme="minorHAnsi" w:hAnsiTheme="minorHAnsi" w:cstheme="minorHAnsi"/>
                <w:sz w:val="22"/>
              </w:rPr>
              <w:t>alternative accommodation</w:t>
            </w:r>
          </w:p>
        </w:tc>
        <w:tc>
          <w:tcPr>
            <w:tcW w:w="2329" w:type="dxa"/>
          </w:tcPr>
          <w:p w:rsidR="006A3BDB" w:rsidRPr="005C1E0D" w:rsidRDefault="006A3BDB"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TPT</w:t>
            </w:r>
          </w:p>
          <w:p w:rsidR="006A3BDB" w:rsidRPr="005C1E0D" w:rsidRDefault="006B0076" w:rsidP="005C1E0D">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BANES</w:t>
            </w:r>
            <w:r w:rsidR="00F67381" w:rsidRPr="005C1E0D">
              <w:rPr>
                <w:rFonts w:asciiTheme="minorHAnsi" w:hAnsiTheme="minorHAnsi" w:cstheme="minorHAnsi"/>
                <w:sz w:val="22"/>
              </w:rPr>
              <w:t xml:space="preserve"> Property Services</w:t>
            </w:r>
          </w:p>
        </w:tc>
      </w:tr>
    </w:tbl>
    <w:p w:rsidR="005C1E0D" w:rsidRDefault="005C1E0D" w:rsidP="005C1E0D">
      <w:pPr>
        <w:pStyle w:val="body"/>
        <w:ind w:right="283"/>
        <w:jc w:val="both"/>
        <w:rPr>
          <w:rFonts w:asciiTheme="minorHAnsi" w:hAnsiTheme="minorHAnsi" w:cstheme="minorHAnsi"/>
          <w:b/>
          <w:sz w:val="24"/>
        </w:rPr>
      </w:pPr>
    </w:p>
    <w:p w:rsidR="005C1E0D" w:rsidRDefault="005C1E0D" w:rsidP="005C1E0D">
      <w:pPr>
        <w:pStyle w:val="body"/>
        <w:ind w:right="283"/>
        <w:jc w:val="both"/>
        <w:rPr>
          <w:rFonts w:asciiTheme="minorHAnsi" w:hAnsiTheme="minorHAnsi" w:cstheme="minorHAnsi"/>
          <w:b/>
          <w:sz w:val="24"/>
        </w:rPr>
      </w:pPr>
    </w:p>
    <w:p w:rsidR="005C1E0D" w:rsidRDefault="005C1E0D" w:rsidP="005C1E0D">
      <w:pPr>
        <w:pStyle w:val="body"/>
        <w:ind w:right="283"/>
        <w:jc w:val="both"/>
        <w:rPr>
          <w:rFonts w:asciiTheme="minorHAnsi" w:hAnsiTheme="minorHAnsi" w:cstheme="minorHAnsi"/>
          <w:b/>
          <w:sz w:val="24"/>
        </w:rPr>
      </w:pPr>
    </w:p>
    <w:p w:rsidR="005C1E0D" w:rsidRDefault="005C1E0D" w:rsidP="00B54F0A">
      <w:pPr>
        <w:pStyle w:val="body"/>
        <w:ind w:right="283"/>
        <w:jc w:val="both"/>
        <w:rPr>
          <w:rFonts w:asciiTheme="minorHAnsi" w:hAnsiTheme="minorHAnsi" w:cstheme="minorHAnsi"/>
          <w:b/>
          <w:color w:val="auto"/>
          <w:sz w:val="24"/>
        </w:rPr>
      </w:pPr>
      <w:r w:rsidRPr="005C1E0D">
        <w:rPr>
          <w:rFonts w:asciiTheme="minorHAnsi" w:hAnsiTheme="minorHAnsi" w:cstheme="minorHAnsi"/>
          <w:b/>
          <w:color w:val="auto"/>
          <w:sz w:val="24"/>
        </w:rPr>
        <w:t>5.2</w:t>
      </w:r>
      <w:r w:rsidRPr="005C1E0D">
        <w:rPr>
          <w:rFonts w:asciiTheme="minorHAnsi" w:hAnsiTheme="minorHAnsi" w:cstheme="minorHAnsi"/>
          <w:b/>
          <w:color w:val="auto"/>
          <w:sz w:val="24"/>
        </w:rPr>
        <w:tab/>
        <w:t>Loss of Staff</w:t>
      </w:r>
    </w:p>
    <w:p w:rsidR="00B54F0A" w:rsidRPr="005C1E0D" w:rsidRDefault="00B54F0A" w:rsidP="00B54F0A">
      <w:pPr>
        <w:pStyle w:val="body"/>
        <w:ind w:right="283"/>
        <w:jc w:val="both"/>
        <w:rPr>
          <w:rFonts w:asciiTheme="minorHAnsi" w:hAnsiTheme="minorHAnsi" w:cstheme="minorHAnsi"/>
          <w:b/>
          <w:color w:val="auto"/>
          <w:sz w:val="24"/>
        </w:rPr>
      </w:pPr>
    </w:p>
    <w:p w:rsidR="005C1E0D" w:rsidRPr="005C1E0D" w:rsidRDefault="005C1E0D" w:rsidP="00B54F0A">
      <w:pPr>
        <w:pStyle w:val="body"/>
        <w:spacing w:after="120"/>
        <w:ind w:left="709" w:right="283" w:hanging="709"/>
        <w:jc w:val="both"/>
        <w:rPr>
          <w:rFonts w:asciiTheme="minorHAnsi" w:hAnsiTheme="minorHAnsi" w:cstheme="minorHAnsi"/>
          <w:color w:val="auto"/>
          <w:sz w:val="24"/>
          <w:szCs w:val="24"/>
        </w:rPr>
      </w:pPr>
      <w:r w:rsidRPr="005C1E0D">
        <w:rPr>
          <w:rFonts w:asciiTheme="minorHAnsi" w:hAnsiTheme="minorHAnsi" w:cstheme="minorHAnsi"/>
          <w:color w:val="auto"/>
          <w:sz w:val="24"/>
          <w:szCs w:val="24"/>
        </w:rPr>
        <w:t>5.2.1</w:t>
      </w:r>
      <w:r w:rsidRPr="005C1E0D">
        <w:rPr>
          <w:rFonts w:asciiTheme="minorHAnsi" w:hAnsiTheme="minorHAnsi" w:cstheme="minorHAnsi"/>
          <w:color w:val="auto"/>
          <w:sz w:val="24"/>
          <w:szCs w:val="24"/>
        </w:rPr>
        <w:tab/>
        <w:t>The most likely scenarios involving a significant loss of staff are industrial action, fuel shortages, outbreak of disease (e</w:t>
      </w:r>
      <w:r>
        <w:rPr>
          <w:rFonts w:asciiTheme="minorHAnsi" w:hAnsiTheme="minorHAnsi" w:cstheme="minorHAnsi"/>
          <w:color w:val="auto"/>
          <w:sz w:val="24"/>
          <w:szCs w:val="24"/>
        </w:rPr>
        <w:t>.</w:t>
      </w:r>
      <w:r w:rsidRPr="005C1E0D">
        <w:rPr>
          <w:rFonts w:asciiTheme="minorHAnsi" w:hAnsiTheme="minorHAnsi" w:cstheme="minorHAnsi"/>
          <w:color w:val="auto"/>
          <w:sz w:val="24"/>
          <w:szCs w:val="24"/>
        </w:rPr>
        <w:t>g</w:t>
      </w:r>
      <w:r>
        <w:rPr>
          <w:rFonts w:asciiTheme="minorHAnsi" w:hAnsiTheme="minorHAnsi" w:cstheme="minorHAnsi"/>
          <w:color w:val="auto"/>
          <w:sz w:val="24"/>
          <w:szCs w:val="24"/>
        </w:rPr>
        <w:t>.</w:t>
      </w:r>
      <w:r w:rsidRPr="005C1E0D">
        <w:rPr>
          <w:rFonts w:asciiTheme="minorHAnsi" w:hAnsiTheme="minorHAnsi" w:cstheme="minorHAnsi"/>
          <w:color w:val="auto"/>
          <w:sz w:val="24"/>
          <w:szCs w:val="24"/>
        </w:rPr>
        <w:t xml:space="preserve"> COVID-19, Pandemic influenza) and severe weather.  In all of these events, there is likely to be a period of notice in which arrangements may be made to mitigate the effects.</w:t>
      </w:r>
    </w:p>
    <w:p w:rsidR="005C1E0D" w:rsidRPr="005C1E0D" w:rsidRDefault="005C1E0D" w:rsidP="00B54F0A">
      <w:pPr>
        <w:pStyle w:val="body"/>
        <w:spacing w:after="120"/>
        <w:ind w:left="709" w:right="283" w:hanging="709"/>
        <w:jc w:val="both"/>
        <w:rPr>
          <w:rFonts w:asciiTheme="minorHAnsi" w:hAnsiTheme="minorHAnsi" w:cstheme="minorHAnsi"/>
          <w:color w:val="auto"/>
          <w:sz w:val="24"/>
          <w:szCs w:val="24"/>
        </w:rPr>
      </w:pPr>
      <w:r w:rsidRPr="005C1E0D">
        <w:rPr>
          <w:rFonts w:asciiTheme="minorHAnsi" w:hAnsiTheme="minorHAnsi" w:cstheme="minorHAnsi"/>
          <w:color w:val="auto"/>
          <w:sz w:val="24"/>
          <w:szCs w:val="24"/>
        </w:rPr>
        <w:t>5.2.2</w:t>
      </w:r>
      <w:r w:rsidRPr="005C1E0D">
        <w:rPr>
          <w:rFonts w:asciiTheme="minorHAnsi" w:hAnsiTheme="minorHAnsi" w:cstheme="minorHAnsi"/>
          <w:color w:val="auto"/>
          <w:sz w:val="24"/>
          <w:szCs w:val="24"/>
        </w:rPr>
        <w:tab/>
        <w:t>It is a critical function of the School to provide a suitable number of qualified teaching staff to deliver the National Curriculum, and suitably qualified and experienced support staff to assist in the education of pupils and running of establishment services.</w:t>
      </w:r>
    </w:p>
    <w:p w:rsidR="005C1E0D" w:rsidRPr="005C1E0D" w:rsidRDefault="005C1E0D" w:rsidP="00B54F0A">
      <w:pPr>
        <w:pStyle w:val="body"/>
        <w:spacing w:after="120"/>
        <w:ind w:left="709" w:right="283" w:hanging="709"/>
        <w:jc w:val="both"/>
        <w:rPr>
          <w:rFonts w:asciiTheme="minorHAnsi" w:hAnsiTheme="minorHAnsi" w:cstheme="minorHAnsi"/>
          <w:color w:val="auto"/>
          <w:sz w:val="24"/>
          <w:szCs w:val="24"/>
        </w:rPr>
      </w:pPr>
      <w:r w:rsidRPr="005C1E0D">
        <w:rPr>
          <w:rFonts w:asciiTheme="minorHAnsi" w:hAnsiTheme="minorHAnsi" w:cstheme="minorHAnsi"/>
          <w:color w:val="auto"/>
          <w:sz w:val="24"/>
          <w:szCs w:val="24"/>
        </w:rPr>
        <w:t>5.2.3</w:t>
      </w:r>
      <w:r w:rsidRPr="005C1E0D">
        <w:rPr>
          <w:rFonts w:asciiTheme="minorHAnsi" w:hAnsiTheme="minorHAnsi" w:cstheme="minorHAnsi"/>
          <w:color w:val="auto"/>
          <w:sz w:val="24"/>
          <w:szCs w:val="24"/>
        </w:rPr>
        <w:tab/>
        <w:t>It is also important to consider ‘Single Points of Failure’, i</w:t>
      </w:r>
      <w:r>
        <w:rPr>
          <w:rFonts w:asciiTheme="minorHAnsi" w:hAnsiTheme="minorHAnsi" w:cstheme="minorHAnsi"/>
          <w:color w:val="auto"/>
          <w:sz w:val="24"/>
          <w:szCs w:val="24"/>
        </w:rPr>
        <w:t>.</w:t>
      </w:r>
      <w:r w:rsidRPr="005C1E0D">
        <w:rPr>
          <w:rFonts w:asciiTheme="minorHAnsi" w:hAnsiTheme="minorHAnsi" w:cstheme="minorHAnsi"/>
          <w:color w:val="auto"/>
          <w:sz w:val="24"/>
          <w:szCs w:val="24"/>
        </w:rPr>
        <w:t>e</w:t>
      </w:r>
      <w:r>
        <w:rPr>
          <w:rFonts w:asciiTheme="minorHAnsi" w:hAnsiTheme="minorHAnsi" w:cstheme="minorHAnsi"/>
          <w:color w:val="auto"/>
          <w:sz w:val="24"/>
          <w:szCs w:val="24"/>
        </w:rPr>
        <w:t>.</w:t>
      </w:r>
      <w:r w:rsidRPr="005C1E0D">
        <w:rPr>
          <w:rFonts w:asciiTheme="minorHAnsi" w:hAnsiTheme="minorHAnsi" w:cstheme="minorHAnsi"/>
          <w:color w:val="auto"/>
          <w:sz w:val="24"/>
          <w:szCs w:val="24"/>
        </w:rPr>
        <w:t xml:space="preserve"> admin staff, premises staff, etc</w:t>
      </w:r>
      <w:r>
        <w:rPr>
          <w:rFonts w:asciiTheme="minorHAnsi" w:hAnsiTheme="minorHAnsi" w:cstheme="minorHAnsi"/>
          <w:color w:val="auto"/>
          <w:sz w:val="24"/>
          <w:szCs w:val="24"/>
        </w:rPr>
        <w:t>.</w:t>
      </w:r>
    </w:p>
    <w:p w:rsidR="005C1E0D" w:rsidRPr="005C1E0D" w:rsidRDefault="005C1E0D" w:rsidP="005C1E0D">
      <w:pPr>
        <w:pStyle w:val="body"/>
        <w:ind w:right="283"/>
        <w:jc w:val="both"/>
        <w:rPr>
          <w:rFonts w:asciiTheme="minorHAnsi" w:hAnsiTheme="minorHAnsi" w:cstheme="minorHAnsi"/>
          <w:color w:val="auto"/>
          <w:sz w:val="24"/>
        </w:rPr>
      </w:pPr>
    </w:p>
    <w:tbl>
      <w:tblPr>
        <w:tblStyle w:val="TableGrid"/>
        <w:tblW w:w="0" w:type="auto"/>
        <w:tblInd w:w="-5" w:type="dxa"/>
        <w:tblLayout w:type="fixed"/>
        <w:tblLook w:val="04A0" w:firstRow="1" w:lastRow="0" w:firstColumn="1" w:lastColumn="0" w:noHBand="0" w:noVBand="1"/>
      </w:tblPr>
      <w:tblGrid>
        <w:gridCol w:w="1843"/>
        <w:gridCol w:w="4394"/>
        <w:gridCol w:w="5387"/>
        <w:gridCol w:w="2329"/>
      </w:tblGrid>
      <w:tr w:rsidR="005C1E0D" w:rsidRPr="005C1E0D" w:rsidTr="00E27965">
        <w:tc>
          <w:tcPr>
            <w:tcW w:w="1843" w:type="dxa"/>
            <w:vAlign w:val="center"/>
          </w:tcPr>
          <w:p w:rsidR="005C1E0D" w:rsidRPr="005C1E0D" w:rsidRDefault="005C1E0D" w:rsidP="005C1E0D">
            <w:pPr>
              <w:pStyle w:val="body"/>
              <w:ind w:right="283"/>
              <w:jc w:val="both"/>
              <w:rPr>
                <w:rFonts w:asciiTheme="minorHAnsi" w:hAnsiTheme="minorHAnsi" w:cstheme="minorHAnsi"/>
                <w:b/>
                <w:color w:val="auto"/>
                <w:sz w:val="22"/>
              </w:rPr>
            </w:pPr>
            <w:r w:rsidRPr="005C1E0D">
              <w:rPr>
                <w:rFonts w:asciiTheme="minorHAnsi" w:hAnsiTheme="minorHAnsi" w:cstheme="minorHAnsi"/>
                <w:b/>
                <w:color w:val="auto"/>
                <w:sz w:val="22"/>
              </w:rPr>
              <w:t>Risk</w:t>
            </w:r>
          </w:p>
        </w:tc>
        <w:tc>
          <w:tcPr>
            <w:tcW w:w="4394" w:type="dxa"/>
            <w:vAlign w:val="center"/>
          </w:tcPr>
          <w:p w:rsidR="005C1E0D" w:rsidRPr="005C1E0D" w:rsidRDefault="005C1E0D" w:rsidP="005C1E0D">
            <w:pPr>
              <w:pStyle w:val="body"/>
              <w:ind w:right="283"/>
              <w:jc w:val="both"/>
              <w:rPr>
                <w:rFonts w:asciiTheme="minorHAnsi" w:hAnsiTheme="minorHAnsi" w:cstheme="minorHAnsi"/>
                <w:b/>
                <w:color w:val="auto"/>
                <w:sz w:val="22"/>
              </w:rPr>
            </w:pPr>
            <w:r w:rsidRPr="005C1E0D">
              <w:rPr>
                <w:rFonts w:asciiTheme="minorHAnsi" w:hAnsiTheme="minorHAnsi" w:cstheme="minorHAnsi"/>
                <w:b/>
                <w:color w:val="auto"/>
                <w:sz w:val="22"/>
              </w:rPr>
              <w:t>Consequences and Considerations</w:t>
            </w:r>
          </w:p>
        </w:tc>
        <w:tc>
          <w:tcPr>
            <w:tcW w:w="5387" w:type="dxa"/>
            <w:vAlign w:val="center"/>
          </w:tcPr>
          <w:p w:rsidR="005C1E0D" w:rsidRPr="005C1E0D" w:rsidRDefault="005C1E0D" w:rsidP="005C1E0D">
            <w:pPr>
              <w:pStyle w:val="body"/>
              <w:ind w:right="283"/>
              <w:jc w:val="both"/>
              <w:rPr>
                <w:rFonts w:asciiTheme="minorHAnsi" w:hAnsiTheme="minorHAnsi" w:cstheme="minorHAnsi"/>
                <w:b/>
                <w:color w:val="auto"/>
                <w:sz w:val="22"/>
              </w:rPr>
            </w:pPr>
            <w:r w:rsidRPr="005C1E0D">
              <w:rPr>
                <w:rFonts w:asciiTheme="minorHAnsi" w:hAnsiTheme="minorHAnsi" w:cstheme="minorHAnsi"/>
                <w:b/>
                <w:color w:val="auto"/>
                <w:sz w:val="22"/>
              </w:rPr>
              <w:t>Potential workarounds</w:t>
            </w:r>
          </w:p>
        </w:tc>
        <w:tc>
          <w:tcPr>
            <w:tcW w:w="2329" w:type="dxa"/>
            <w:vAlign w:val="center"/>
          </w:tcPr>
          <w:p w:rsidR="005C1E0D" w:rsidRPr="005C1E0D" w:rsidRDefault="005C1E0D" w:rsidP="005C1E0D">
            <w:pPr>
              <w:pStyle w:val="body"/>
              <w:ind w:right="283"/>
              <w:jc w:val="both"/>
              <w:rPr>
                <w:rFonts w:asciiTheme="minorHAnsi" w:hAnsiTheme="minorHAnsi" w:cstheme="minorHAnsi"/>
                <w:b/>
                <w:color w:val="auto"/>
                <w:sz w:val="22"/>
              </w:rPr>
            </w:pPr>
            <w:r w:rsidRPr="005C1E0D">
              <w:rPr>
                <w:rFonts w:asciiTheme="minorHAnsi" w:hAnsiTheme="minorHAnsi" w:cstheme="minorHAnsi"/>
                <w:b/>
                <w:color w:val="auto"/>
                <w:sz w:val="22"/>
              </w:rPr>
              <w:t>Useful contacts</w:t>
            </w:r>
          </w:p>
        </w:tc>
      </w:tr>
      <w:tr w:rsidR="005C1E0D" w:rsidRPr="005C1E0D" w:rsidTr="00E27965">
        <w:tc>
          <w:tcPr>
            <w:tcW w:w="1843" w:type="dxa"/>
          </w:tcPr>
          <w:p w:rsidR="005C1E0D" w:rsidRPr="006B0076" w:rsidRDefault="005C1E0D" w:rsidP="005C1E0D">
            <w:pPr>
              <w:pStyle w:val="body"/>
              <w:ind w:right="283"/>
              <w:rPr>
                <w:rFonts w:asciiTheme="minorHAnsi" w:hAnsiTheme="minorHAnsi" w:cstheme="minorHAnsi"/>
                <w:b/>
                <w:color w:val="auto"/>
                <w:sz w:val="22"/>
                <w:lang w:val="fr-FR"/>
              </w:rPr>
            </w:pPr>
            <w:r w:rsidRPr="006B0076">
              <w:rPr>
                <w:rFonts w:asciiTheme="minorHAnsi" w:hAnsiTheme="minorHAnsi" w:cstheme="minorHAnsi"/>
                <w:b/>
                <w:color w:val="auto"/>
                <w:sz w:val="22"/>
                <w:lang w:val="fr-FR"/>
              </w:rPr>
              <w:t xml:space="preserve">Infections, </w:t>
            </w:r>
            <w:proofErr w:type="spellStart"/>
            <w:r w:rsidRPr="006B0076">
              <w:rPr>
                <w:rFonts w:asciiTheme="minorHAnsi" w:hAnsiTheme="minorHAnsi" w:cstheme="minorHAnsi"/>
                <w:b/>
                <w:color w:val="auto"/>
                <w:sz w:val="22"/>
                <w:lang w:val="fr-FR"/>
              </w:rPr>
              <w:t>e.g</w:t>
            </w:r>
            <w:proofErr w:type="spellEnd"/>
            <w:r w:rsidRPr="006B0076">
              <w:rPr>
                <w:rFonts w:asciiTheme="minorHAnsi" w:hAnsiTheme="minorHAnsi" w:cstheme="minorHAnsi"/>
                <w:b/>
                <w:color w:val="auto"/>
                <w:sz w:val="22"/>
                <w:lang w:val="fr-FR"/>
              </w:rPr>
              <w:t>. D&amp;V</w:t>
            </w:r>
          </w:p>
        </w:tc>
        <w:tc>
          <w:tcPr>
            <w:tcW w:w="4394"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Significant numbers of staff absent affecting delivery of the curriculum</w:t>
            </w:r>
          </w:p>
        </w:tc>
        <w:tc>
          <w:tcPr>
            <w:tcW w:w="5387"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 xml:space="preserve">Alternative teaching arrangements, </w:t>
            </w:r>
            <w:r>
              <w:rPr>
                <w:rFonts w:asciiTheme="minorHAnsi" w:hAnsiTheme="minorHAnsi" w:cstheme="minorHAnsi"/>
                <w:sz w:val="22"/>
              </w:rPr>
              <w:t>e.g.</w:t>
            </w:r>
            <w:r w:rsidRPr="005C1E0D">
              <w:rPr>
                <w:rFonts w:asciiTheme="minorHAnsi" w:hAnsiTheme="minorHAnsi" w:cstheme="minorHAnsi"/>
                <w:sz w:val="22"/>
              </w:rPr>
              <w:t xml:space="preserve"> remote</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 xml:space="preserve">Temporary cover, </w:t>
            </w:r>
            <w:r>
              <w:rPr>
                <w:rFonts w:asciiTheme="minorHAnsi" w:hAnsiTheme="minorHAnsi" w:cstheme="minorHAnsi"/>
                <w:sz w:val="22"/>
              </w:rPr>
              <w:t>e.g.</w:t>
            </w:r>
            <w:r w:rsidRPr="005C1E0D">
              <w:rPr>
                <w:rFonts w:asciiTheme="minorHAnsi" w:hAnsiTheme="minorHAnsi" w:cstheme="minorHAnsi"/>
                <w:sz w:val="22"/>
              </w:rPr>
              <w:t xml:space="preserve"> supply teachers</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Hygiene precautions, including possibility of full/ partial closure of site</w:t>
            </w:r>
          </w:p>
        </w:tc>
        <w:tc>
          <w:tcPr>
            <w:tcW w:w="2329" w:type="dxa"/>
          </w:tcPr>
          <w:p w:rsidR="005C1E0D" w:rsidRPr="005C1E0D" w:rsidRDefault="006B0076"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Health Protection Trust</w:t>
            </w:r>
          </w:p>
          <w:p w:rsidR="005C1E0D" w:rsidRPr="005C1E0D" w:rsidRDefault="005C1E0D" w:rsidP="00B54F0A">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Supply agencies</w:t>
            </w:r>
          </w:p>
        </w:tc>
      </w:tr>
      <w:tr w:rsidR="005C1E0D" w:rsidRPr="005C1E0D" w:rsidTr="00E27965">
        <w:tc>
          <w:tcPr>
            <w:tcW w:w="1843" w:type="dxa"/>
          </w:tcPr>
          <w:p w:rsidR="005C1E0D" w:rsidRPr="005C1E0D" w:rsidRDefault="005C1E0D" w:rsidP="005C1E0D">
            <w:pPr>
              <w:pStyle w:val="body"/>
              <w:ind w:right="283"/>
              <w:rPr>
                <w:rFonts w:asciiTheme="minorHAnsi" w:hAnsiTheme="minorHAnsi" w:cstheme="minorHAnsi"/>
                <w:b/>
                <w:color w:val="auto"/>
                <w:sz w:val="22"/>
              </w:rPr>
            </w:pPr>
            <w:r w:rsidRPr="005C1E0D">
              <w:rPr>
                <w:rFonts w:asciiTheme="minorHAnsi" w:hAnsiTheme="minorHAnsi" w:cstheme="minorHAnsi"/>
                <w:b/>
                <w:color w:val="auto"/>
                <w:sz w:val="22"/>
              </w:rPr>
              <w:t>Pandemics, e</w:t>
            </w:r>
            <w:r>
              <w:rPr>
                <w:rFonts w:asciiTheme="minorHAnsi" w:hAnsiTheme="minorHAnsi" w:cstheme="minorHAnsi"/>
                <w:b/>
                <w:color w:val="auto"/>
                <w:sz w:val="22"/>
              </w:rPr>
              <w:t>.</w:t>
            </w:r>
            <w:r w:rsidRPr="005C1E0D">
              <w:rPr>
                <w:rFonts w:asciiTheme="minorHAnsi" w:hAnsiTheme="minorHAnsi" w:cstheme="minorHAnsi"/>
                <w:b/>
                <w:color w:val="auto"/>
                <w:sz w:val="22"/>
              </w:rPr>
              <w:t>g</w:t>
            </w:r>
            <w:r>
              <w:rPr>
                <w:rFonts w:asciiTheme="minorHAnsi" w:hAnsiTheme="minorHAnsi" w:cstheme="minorHAnsi"/>
                <w:b/>
                <w:color w:val="auto"/>
                <w:sz w:val="22"/>
              </w:rPr>
              <w:t>.</w:t>
            </w:r>
            <w:r w:rsidRPr="005C1E0D">
              <w:rPr>
                <w:rFonts w:asciiTheme="minorHAnsi" w:hAnsiTheme="minorHAnsi" w:cstheme="minorHAnsi"/>
                <w:b/>
                <w:color w:val="auto"/>
                <w:sz w:val="22"/>
              </w:rPr>
              <w:t xml:space="preserve"> COVID-19, flu</w:t>
            </w:r>
          </w:p>
        </w:tc>
        <w:tc>
          <w:tcPr>
            <w:tcW w:w="4394"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Significant numbers of staff absent due to sickness, affec</w:t>
            </w:r>
            <w:r w:rsidR="00B54F0A">
              <w:rPr>
                <w:rFonts w:asciiTheme="minorHAnsi" w:hAnsiTheme="minorHAnsi" w:cstheme="minorHAnsi"/>
                <w:sz w:val="22"/>
              </w:rPr>
              <w:t>ting delivery of the curriculum</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Pandemics generally occur in tw</w:t>
            </w:r>
            <w:r w:rsidR="00B54F0A">
              <w:rPr>
                <w:rFonts w:asciiTheme="minorHAnsi" w:hAnsiTheme="minorHAnsi" w:cstheme="minorHAnsi"/>
                <w:sz w:val="22"/>
              </w:rPr>
              <w:t xml:space="preserve">o waves – 3 to 9 months apart </w:t>
            </w:r>
            <w:r w:rsidRPr="005C1E0D">
              <w:rPr>
                <w:rFonts w:asciiTheme="minorHAnsi" w:hAnsiTheme="minorHAnsi" w:cstheme="minorHAnsi"/>
                <w:sz w:val="22"/>
              </w:rPr>
              <w:t>with ea</w:t>
            </w:r>
            <w:r w:rsidR="00B54F0A">
              <w:rPr>
                <w:rFonts w:asciiTheme="minorHAnsi" w:hAnsiTheme="minorHAnsi" w:cstheme="minorHAnsi"/>
                <w:sz w:val="22"/>
              </w:rPr>
              <w:t>ch wave lasting about 12 weeks</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Staff may also be absent to care for sick relat</w:t>
            </w:r>
            <w:r w:rsidR="00B54F0A">
              <w:rPr>
                <w:rFonts w:asciiTheme="minorHAnsi" w:hAnsiTheme="minorHAnsi" w:cstheme="minorHAnsi"/>
                <w:sz w:val="22"/>
              </w:rPr>
              <w:t>ives and</w:t>
            </w:r>
            <w:r w:rsidRPr="005C1E0D">
              <w:rPr>
                <w:rFonts w:asciiTheme="minorHAnsi" w:hAnsiTheme="minorHAnsi" w:cstheme="minorHAnsi"/>
                <w:sz w:val="22"/>
              </w:rPr>
              <w:t xml:space="preserve"> for childcare reasons</w:t>
            </w:r>
          </w:p>
        </w:tc>
        <w:tc>
          <w:tcPr>
            <w:tcW w:w="5387"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 xml:space="preserve">Alternative teaching arrangements, </w:t>
            </w:r>
            <w:r>
              <w:rPr>
                <w:rFonts w:asciiTheme="minorHAnsi" w:hAnsiTheme="minorHAnsi" w:cstheme="minorHAnsi"/>
                <w:sz w:val="22"/>
              </w:rPr>
              <w:t>e.g.</w:t>
            </w:r>
            <w:r w:rsidRPr="005C1E0D">
              <w:rPr>
                <w:rFonts w:asciiTheme="minorHAnsi" w:hAnsiTheme="minorHAnsi" w:cstheme="minorHAnsi"/>
                <w:sz w:val="22"/>
              </w:rPr>
              <w:t xml:space="preserve"> Zoom/ Teams, remote learning</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Temporary cover, e</w:t>
            </w:r>
            <w:r>
              <w:rPr>
                <w:rFonts w:asciiTheme="minorHAnsi" w:hAnsiTheme="minorHAnsi" w:cstheme="minorHAnsi"/>
                <w:sz w:val="22"/>
              </w:rPr>
              <w:t>.</w:t>
            </w:r>
            <w:r w:rsidRPr="005C1E0D">
              <w:rPr>
                <w:rFonts w:asciiTheme="minorHAnsi" w:hAnsiTheme="minorHAnsi" w:cstheme="minorHAnsi"/>
                <w:sz w:val="22"/>
              </w:rPr>
              <w:t>g</w:t>
            </w:r>
            <w:r>
              <w:rPr>
                <w:rFonts w:asciiTheme="minorHAnsi" w:hAnsiTheme="minorHAnsi" w:cstheme="minorHAnsi"/>
                <w:sz w:val="22"/>
              </w:rPr>
              <w:t>.</w:t>
            </w:r>
            <w:r w:rsidRPr="005C1E0D">
              <w:rPr>
                <w:rFonts w:asciiTheme="minorHAnsi" w:hAnsiTheme="minorHAnsi" w:cstheme="minorHAnsi"/>
                <w:sz w:val="22"/>
              </w:rPr>
              <w:t xml:space="preserve"> supply teachers</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Reduction in impact by use of ‘Bubbl</w:t>
            </w:r>
            <w:r w:rsidR="00B54F0A">
              <w:rPr>
                <w:rFonts w:asciiTheme="minorHAnsi" w:hAnsiTheme="minorHAnsi" w:cstheme="minorHAnsi"/>
                <w:sz w:val="22"/>
              </w:rPr>
              <w:t>es’, infection control measures</w:t>
            </w:r>
            <w:r w:rsidRPr="005C1E0D">
              <w:rPr>
                <w:rFonts w:asciiTheme="minorHAnsi" w:hAnsiTheme="minorHAnsi" w:cstheme="minorHAnsi"/>
                <w:sz w:val="22"/>
              </w:rPr>
              <w:t xml:space="preserve"> etc</w:t>
            </w:r>
            <w:r w:rsidR="00B54F0A">
              <w:rPr>
                <w:rFonts w:asciiTheme="minorHAnsi" w:hAnsiTheme="minorHAnsi" w:cstheme="minorHAnsi"/>
                <w:sz w:val="22"/>
              </w:rPr>
              <w:t>.</w:t>
            </w:r>
          </w:p>
        </w:tc>
        <w:tc>
          <w:tcPr>
            <w:tcW w:w="2329" w:type="dxa"/>
          </w:tcPr>
          <w:p w:rsidR="005C1E0D" w:rsidRPr="005C1E0D" w:rsidRDefault="006B0076"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Health Protection Trust</w:t>
            </w:r>
          </w:p>
          <w:p w:rsidR="005C1E0D" w:rsidRPr="005C1E0D" w:rsidRDefault="005C1E0D" w:rsidP="00B54F0A">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Supply agencies</w:t>
            </w:r>
          </w:p>
        </w:tc>
      </w:tr>
      <w:tr w:rsidR="005C1E0D" w:rsidRPr="005C1E0D" w:rsidTr="00E27965">
        <w:tc>
          <w:tcPr>
            <w:tcW w:w="1843" w:type="dxa"/>
          </w:tcPr>
          <w:p w:rsidR="005C1E0D" w:rsidRPr="005C1E0D" w:rsidRDefault="005C1E0D" w:rsidP="005C1E0D">
            <w:pPr>
              <w:pStyle w:val="body"/>
              <w:ind w:right="283"/>
              <w:rPr>
                <w:rFonts w:asciiTheme="minorHAnsi" w:hAnsiTheme="minorHAnsi" w:cstheme="minorHAnsi"/>
                <w:b/>
                <w:color w:val="auto"/>
                <w:sz w:val="22"/>
              </w:rPr>
            </w:pPr>
            <w:r w:rsidRPr="005C1E0D">
              <w:rPr>
                <w:rFonts w:asciiTheme="minorHAnsi" w:hAnsiTheme="minorHAnsi" w:cstheme="minorHAnsi"/>
                <w:b/>
                <w:color w:val="auto"/>
                <w:sz w:val="22"/>
              </w:rPr>
              <w:t>Transport problems, e</w:t>
            </w:r>
            <w:r>
              <w:rPr>
                <w:rFonts w:asciiTheme="minorHAnsi" w:hAnsiTheme="minorHAnsi" w:cstheme="minorHAnsi"/>
                <w:b/>
                <w:color w:val="auto"/>
                <w:sz w:val="22"/>
              </w:rPr>
              <w:t>.</w:t>
            </w:r>
            <w:r w:rsidRPr="005C1E0D">
              <w:rPr>
                <w:rFonts w:asciiTheme="minorHAnsi" w:hAnsiTheme="minorHAnsi" w:cstheme="minorHAnsi"/>
                <w:b/>
                <w:color w:val="auto"/>
                <w:sz w:val="22"/>
              </w:rPr>
              <w:t>g</w:t>
            </w:r>
            <w:r>
              <w:rPr>
                <w:rFonts w:asciiTheme="minorHAnsi" w:hAnsiTheme="minorHAnsi" w:cstheme="minorHAnsi"/>
                <w:b/>
                <w:color w:val="auto"/>
                <w:sz w:val="22"/>
              </w:rPr>
              <w:t>.</w:t>
            </w:r>
            <w:r w:rsidRPr="005C1E0D">
              <w:rPr>
                <w:rFonts w:asciiTheme="minorHAnsi" w:hAnsiTheme="minorHAnsi" w:cstheme="minorHAnsi"/>
                <w:b/>
                <w:color w:val="auto"/>
                <w:sz w:val="22"/>
              </w:rPr>
              <w:t xml:space="preserve"> fuel crisis</w:t>
            </w:r>
          </w:p>
        </w:tc>
        <w:tc>
          <w:tcPr>
            <w:tcW w:w="4394"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Staff unable to access public transport</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Staff unable to access fuel for vehicles</w:t>
            </w:r>
          </w:p>
        </w:tc>
        <w:tc>
          <w:tcPr>
            <w:tcW w:w="5387"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 xml:space="preserve">Alternative teaching arrangements </w:t>
            </w:r>
            <w:r>
              <w:rPr>
                <w:rFonts w:asciiTheme="minorHAnsi" w:hAnsiTheme="minorHAnsi" w:cstheme="minorHAnsi"/>
                <w:sz w:val="22"/>
              </w:rPr>
              <w:t>e.g.</w:t>
            </w:r>
            <w:r w:rsidR="00B54F0A">
              <w:rPr>
                <w:rFonts w:asciiTheme="minorHAnsi" w:hAnsiTheme="minorHAnsi" w:cstheme="minorHAnsi"/>
                <w:sz w:val="22"/>
              </w:rPr>
              <w:t xml:space="preserve"> Zoom/ </w:t>
            </w:r>
            <w:r w:rsidR="006B0076">
              <w:rPr>
                <w:rFonts w:asciiTheme="minorHAnsi" w:hAnsiTheme="minorHAnsi" w:cstheme="minorHAnsi"/>
                <w:sz w:val="22"/>
              </w:rPr>
              <w:t>Google Meet</w:t>
            </w:r>
            <w:r w:rsidR="00B54F0A">
              <w:rPr>
                <w:rFonts w:asciiTheme="minorHAnsi" w:hAnsiTheme="minorHAnsi" w:cstheme="minorHAnsi"/>
                <w:sz w:val="22"/>
              </w:rPr>
              <w:t>, remote learning</w:t>
            </w:r>
          </w:p>
          <w:p w:rsidR="005C1E0D" w:rsidRPr="005C1E0D" w:rsidRDefault="00B54F0A" w:rsidP="005C1E0D">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 xml:space="preserve">Temporary cover </w:t>
            </w:r>
            <w:r w:rsidR="005C1E0D">
              <w:rPr>
                <w:rFonts w:asciiTheme="minorHAnsi" w:hAnsiTheme="minorHAnsi" w:cstheme="minorHAnsi"/>
                <w:sz w:val="22"/>
              </w:rPr>
              <w:t>e.g.</w:t>
            </w:r>
            <w:r w:rsidR="005C1E0D" w:rsidRPr="005C1E0D">
              <w:rPr>
                <w:rFonts w:asciiTheme="minorHAnsi" w:hAnsiTheme="minorHAnsi" w:cstheme="minorHAnsi"/>
                <w:sz w:val="22"/>
              </w:rPr>
              <w:t xml:space="preserve"> local supply teachers</w:t>
            </w:r>
          </w:p>
          <w:p w:rsidR="005C1E0D" w:rsidRPr="005C1E0D" w:rsidRDefault="005C1E0D" w:rsidP="00B54F0A">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 xml:space="preserve">Alternative teaching arrangements </w:t>
            </w:r>
            <w:r>
              <w:rPr>
                <w:rFonts w:asciiTheme="minorHAnsi" w:hAnsiTheme="minorHAnsi" w:cstheme="minorHAnsi"/>
                <w:sz w:val="22"/>
              </w:rPr>
              <w:t>e.g.</w:t>
            </w:r>
            <w:r w:rsidRPr="005C1E0D">
              <w:rPr>
                <w:rFonts w:asciiTheme="minorHAnsi" w:hAnsiTheme="minorHAnsi" w:cstheme="minorHAnsi"/>
                <w:sz w:val="22"/>
              </w:rPr>
              <w:t xml:space="preserve"> car-sharing, active travel</w:t>
            </w:r>
          </w:p>
        </w:tc>
        <w:tc>
          <w:tcPr>
            <w:tcW w:w="2329" w:type="dxa"/>
          </w:tcPr>
          <w:p w:rsidR="005C1E0D" w:rsidRPr="005C1E0D" w:rsidRDefault="005C1E0D" w:rsidP="00B54F0A">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National/</w:t>
            </w:r>
            <w:r w:rsidR="00B54F0A">
              <w:rPr>
                <w:rFonts w:asciiTheme="minorHAnsi" w:hAnsiTheme="minorHAnsi" w:cstheme="minorHAnsi"/>
                <w:sz w:val="22"/>
              </w:rPr>
              <w:t>l</w:t>
            </w:r>
            <w:r w:rsidRPr="005C1E0D">
              <w:rPr>
                <w:rFonts w:asciiTheme="minorHAnsi" w:hAnsiTheme="minorHAnsi" w:cstheme="minorHAnsi"/>
                <w:sz w:val="22"/>
              </w:rPr>
              <w:t>ocal news</w:t>
            </w:r>
          </w:p>
          <w:p w:rsidR="005C1E0D" w:rsidRPr="005C1E0D" w:rsidRDefault="005C1E0D" w:rsidP="00B54F0A">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TPT</w:t>
            </w:r>
          </w:p>
          <w:p w:rsidR="005C1E0D" w:rsidRPr="005C1E0D" w:rsidRDefault="006B0076"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BANES</w:t>
            </w:r>
          </w:p>
          <w:p w:rsidR="005C1E0D" w:rsidRPr="005C1E0D" w:rsidRDefault="005C1E0D" w:rsidP="00B54F0A">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Online websites</w:t>
            </w:r>
          </w:p>
        </w:tc>
      </w:tr>
      <w:tr w:rsidR="005C1E0D" w:rsidRPr="005C1E0D" w:rsidTr="00E27965">
        <w:tc>
          <w:tcPr>
            <w:tcW w:w="1843" w:type="dxa"/>
          </w:tcPr>
          <w:p w:rsidR="005C1E0D" w:rsidRPr="005C1E0D" w:rsidRDefault="005C1E0D" w:rsidP="005C1E0D">
            <w:pPr>
              <w:pStyle w:val="body"/>
              <w:ind w:right="283"/>
              <w:rPr>
                <w:rFonts w:asciiTheme="minorHAnsi" w:hAnsiTheme="minorHAnsi" w:cstheme="minorHAnsi"/>
                <w:b/>
                <w:color w:val="auto"/>
                <w:sz w:val="22"/>
              </w:rPr>
            </w:pPr>
            <w:r w:rsidRPr="005C1E0D">
              <w:rPr>
                <w:rFonts w:asciiTheme="minorHAnsi" w:hAnsiTheme="minorHAnsi" w:cstheme="minorHAnsi"/>
                <w:b/>
                <w:color w:val="auto"/>
                <w:sz w:val="22"/>
              </w:rPr>
              <w:t>Industrial Action</w:t>
            </w:r>
          </w:p>
        </w:tc>
        <w:tc>
          <w:tcPr>
            <w:tcW w:w="4394"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Significant numbers of specific staff affecting delivery of the curriculum</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Partial closure due to staff shortages</w:t>
            </w:r>
          </w:p>
        </w:tc>
        <w:tc>
          <w:tcPr>
            <w:tcW w:w="5387"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As far as possible, without attempting to influence staff members’ l</w:t>
            </w:r>
            <w:r w:rsidR="00B54F0A">
              <w:rPr>
                <w:rFonts w:asciiTheme="minorHAnsi" w:hAnsiTheme="minorHAnsi" w:cstheme="minorHAnsi"/>
                <w:sz w:val="22"/>
              </w:rPr>
              <w:t>eg</w:t>
            </w:r>
            <w:r w:rsidRPr="005C1E0D">
              <w:rPr>
                <w:rFonts w:asciiTheme="minorHAnsi" w:hAnsiTheme="minorHAnsi" w:cstheme="minorHAnsi"/>
                <w:sz w:val="22"/>
              </w:rPr>
              <w:t>al rights to take industrial action, managers should try to estimate in advance the proportion of staff who may be available to work in order to delivery learning opportunities in accordance with priorities</w:t>
            </w:r>
          </w:p>
        </w:tc>
        <w:tc>
          <w:tcPr>
            <w:tcW w:w="2329" w:type="dxa"/>
          </w:tcPr>
          <w:p w:rsidR="005C1E0D" w:rsidRDefault="00B54F0A"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TPT</w:t>
            </w:r>
          </w:p>
          <w:p w:rsid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Somerset</w:t>
            </w:r>
          </w:p>
          <w:p w:rsidR="00B54F0A" w:rsidRPr="005C1E0D" w:rsidRDefault="00B54F0A"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Advice from Trade Unions</w:t>
            </w:r>
          </w:p>
        </w:tc>
      </w:tr>
      <w:tr w:rsidR="005C1E0D" w:rsidRPr="005C1E0D" w:rsidTr="00E27965">
        <w:tc>
          <w:tcPr>
            <w:tcW w:w="1843" w:type="dxa"/>
          </w:tcPr>
          <w:p w:rsidR="005C1E0D" w:rsidRPr="005C1E0D" w:rsidRDefault="005C1E0D" w:rsidP="005C1E0D">
            <w:pPr>
              <w:pStyle w:val="body"/>
              <w:ind w:right="283"/>
              <w:rPr>
                <w:rFonts w:asciiTheme="minorHAnsi" w:hAnsiTheme="minorHAnsi" w:cstheme="minorHAnsi"/>
                <w:b/>
                <w:color w:val="auto"/>
                <w:sz w:val="22"/>
              </w:rPr>
            </w:pPr>
            <w:r w:rsidRPr="005C1E0D">
              <w:rPr>
                <w:rFonts w:asciiTheme="minorHAnsi" w:hAnsiTheme="minorHAnsi" w:cstheme="minorHAnsi"/>
                <w:b/>
                <w:color w:val="auto"/>
                <w:sz w:val="22"/>
              </w:rPr>
              <w:lastRenderedPageBreak/>
              <w:t>Severe</w:t>
            </w:r>
            <w:r w:rsidR="00E27965">
              <w:rPr>
                <w:rFonts w:asciiTheme="minorHAnsi" w:hAnsiTheme="minorHAnsi" w:cstheme="minorHAnsi"/>
                <w:b/>
                <w:color w:val="auto"/>
                <w:sz w:val="22"/>
              </w:rPr>
              <w:t xml:space="preserve"> </w:t>
            </w:r>
            <w:r w:rsidRPr="005C1E0D">
              <w:rPr>
                <w:rFonts w:asciiTheme="minorHAnsi" w:hAnsiTheme="minorHAnsi" w:cstheme="minorHAnsi"/>
                <w:b/>
                <w:color w:val="auto"/>
                <w:sz w:val="22"/>
              </w:rPr>
              <w:t>/</w:t>
            </w:r>
            <w:r w:rsidR="00B54F0A">
              <w:rPr>
                <w:rFonts w:asciiTheme="minorHAnsi" w:hAnsiTheme="minorHAnsi" w:cstheme="minorHAnsi"/>
                <w:b/>
                <w:color w:val="auto"/>
                <w:sz w:val="22"/>
              </w:rPr>
              <w:t xml:space="preserve"> </w:t>
            </w:r>
            <w:r w:rsidR="00E27965">
              <w:rPr>
                <w:rFonts w:asciiTheme="minorHAnsi" w:hAnsiTheme="minorHAnsi" w:cstheme="minorHAnsi"/>
                <w:b/>
                <w:color w:val="auto"/>
                <w:sz w:val="22"/>
              </w:rPr>
              <w:t xml:space="preserve"> </w:t>
            </w:r>
            <w:r w:rsidRPr="005C1E0D">
              <w:rPr>
                <w:rFonts w:asciiTheme="minorHAnsi" w:hAnsiTheme="minorHAnsi" w:cstheme="minorHAnsi"/>
                <w:b/>
                <w:color w:val="auto"/>
                <w:sz w:val="22"/>
              </w:rPr>
              <w:t>Adverse Weather</w:t>
            </w:r>
          </w:p>
        </w:tc>
        <w:tc>
          <w:tcPr>
            <w:tcW w:w="4394"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Employees are expected to make all efforts to reach their usual place of employment, provided they can do so safely without putting themselves or others at risk</w:t>
            </w:r>
          </w:p>
        </w:tc>
        <w:tc>
          <w:tcPr>
            <w:tcW w:w="5387" w:type="dxa"/>
          </w:tcPr>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Pre-identified decision process (see ‘Severe Weather: Guidance’)</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Utilise available staff to create manageable learning groups</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Utilise staff employed at other TPT schools who live locally</w:t>
            </w:r>
          </w:p>
          <w:p w:rsidR="005C1E0D" w:rsidRPr="005C1E0D" w:rsidRDefault="005C1E0D" w:rsidP="005C1E0D">
            <w:pPr>
              <w:pStyle w:val="ListParagraph"/>
              <w:numPr>
                <w:ilvl w:val="0"/>
                <w:numId w:val="12"/>
              </w:numPr>
              <w:tabs>
                <w:tab w:val="left" w:pos="315"/>
              </w:tabs>
              <w:ind w:left="278" w:hanging="142"/>
              <w:rPr>
                <w:rFonts w:asciiTheme="minorHAnsi" w:hAnsiTheme="minorHAnsi" w:cstheme="minorHAnsi"/>
                <w:sz w:val="22"/>
              </w:rPr>
            </w:pPr>
            <w:r w:rsidRPr="005C1E0D">
              <w:rPr>
                <w:rFonts w:asciiTheme="minorHAnsi" w:hAnsiTheme="minorHAnsi" w:cstheme="minorHAnsi"/>
                <w:sz w:val="22"/>
              </w:rPr>
              <w:t>Remote learning</w:t>
            </w:r>
          </w:p>
        </w:tc>
        <w:tc>
          <w:tcPr>
            <w:tcW w:w="2329" w:type="dxa"/>
            <w:vAlign w:val="center"/>
          </w:tcPr>
          <w:p w:rsidR="005C1E0D" w:rsidRPr="00B54F0A" w:rsidRDefault="005C1E0D"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Staff contacts</w:t>
            </w:r>
          </w:p>
          <w:p w:rsid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Chair of Governors</w:t>
            </w:r>
          </w:p>
          <w:p w:rsidR="005C1E0D" w:rsidRPr="005C1E0D" w:rsidRDefault="00B54F0A" w:rsidP="00B54F0A">
            <w:pPr>
              <w:pStyle w:val="ListParagraph"/>
              <w:numPr>
                <w:ilvl w:val="0"/>
                <w:numId w:val="12"/>
              </w:numPr>
              <w:tabs>
                <w:tab w:val="left" w:pos="315"/>
              </w:tabs>
              <w:ind w:left="278" w:hanging="142"/>
              <w:rPr>
                <w:rFonts w:asciiTheme="minorHAnsi" w:eastAsia="Times" w:hAnsiTheme="minorHAnsi" w:cstheme="minorHAnsi"/>
                <w:sz w:val="22"/>
              </w:rPr>
            </w:pPr>
            <w:r>
              <w:rPr>
                <w:rFonts w:asciiTheme="minorHAnsi" w:hAnsiTheme="minorHAnsi" w:cstheme="minorHAnsi"/>
                <w:sz w:val="22"/>
              </w:rPr>
              <w:t>TPT</w:t>
            </w:r>
          </w:p>
        </w:tc>
      </w:tr>
    </w:tbl>
    <w:p w:rsidR="008272DB" w:rsidRDefault="008272DB" w:rsidP="00EF7AD9">
      <w:pPr>
        <w:pStyle w:val="body"/>
        <w:spacing w:line="240" w:lineRule="auto"/>
        <w:ind w:right="283"/>
        <w:jc w:val="both"/>
        <w:rPr>
          <w:rFonts w:asciiTheme="minorHAnsi" w:hAnsiTheme="minorHAnsi" w:cstheme="minorHAnsi"/>
          <w:color w:val="auto"/>
          <w:sz w:val="24"/>
          <w:szCs w:val="24"/>
        </w:rPr>
      </w:pPr>
    </w:p>
    <w:p w:rsidR="00B54F0A" w:rsidRDefault="00B54F0A">
      <w:pPr>
        <w:widowControl/>
        <w:autoSpaceDE/>
        <w:autoSpaceDN/>
        <w:adjustRightInd/>
        <w:rPr>
          <w:rFonts w:asciiTheme="minorHAnsi" w:eastAsia="Times" w:hAnsiTheme="minorHAnsi" w:cstheme="minorHAnsi"/>
          <w:sz w:val="24"/>
          <w:lang w:val="en-GB" w:eastAsia="en-GB"/>
        </w:rPr>
      </w:pPr>
      <w:r>
        <w:rPr>
          <w:rFonts w:asciiTheme="minorHAnsi" w:hAnsiTheme="minorHAnsi" w:cstheme="minorHAnsi"/>
          <w:sz w:val="24"/>
        </w:rPr>
        <w:br w:type="page"/>
      </w:r>
    </w:p>
    <w:p w:rsidR="00B54F0A" w:rsidRPr="00B54F0A" w:rsidRDefault="00B54F0A" w:rsidP="00B54F0A">
      <w:pPr>
        <w:pStyle w:val="body"/>
        <w:ind w:right="283"/>
        <w:jc w:val="both"/>
        <w:rPr>
          <w:rFonts w:asciiTheme="minorHAnsi" w:hAnsiTheme="minorHAnsi" w:cstheme="minorHAnsi"/>
          <w:b/>
          <w:color w:val="auto"/>
          <w:sz w:val="24"/>
        </w:rPr>
      </w:pPr>
      <w:r w:rsidRPr="00B54F0A">
        <w:rPr>
          <w:rFonts w:asciiTheme="minorHAnsi" w:hAnsiTheme="minorHAnsi" w:cstheme="minorHAnsi"/>
          <w:b/>
          <w:color w:val="auto"/>
          <w:sz w:val="24"/>
        </w:rPr>
        <w:lastRenderedPageBreak/>
        <w:t>5.3</w:t>
      </w:r>
      <w:r w:rsidRPr="00B54F0A">
        <w:rPr>
          <w:rFonts w:asciiTheme="minorHAnsi" w:hAnsiTheme="minorHAnsi" w:cstheme="minorHAnsi"/>
          <w:b/>
          <w:color w:val="auto"/>
          <w:sz w:val="24"/>
        </w:rPr>
        <w:tab/>
        <w:t>Failure of IT systems</w:t>
      </w:r>
      <w:r w:rsidR="000D3B9D">
        <w:rPr>
          <w:rFonts w:asciiTheme="minorHAnsi" w:hAnsiTheme="minorHAnsi" w:cstheme="minorHAnsi"/>
          <w:b/>
          <w:color w:val="auto"/>
          <w:sz w:val="24"/>
        </w:rPr>
        <w:t xml:space="preserve"> </w:t>
      </w:r>
      <w:r w:rsidRPr="00B54F0A">
        <w:rPr>
          <w:rFonts w:asciiTheme="minorHAnsi" w:hAnsiTheme="minorHAnsi" w:cstheme="minorHAnsi"/>
          <w:b/>
          <w:color w:val="auto"/>
          <w:sz w:val="24"/>
        </w:rPr>
        <w:t>/</w:t>
      </w:r>
      <w:r w:rsidR="000D3B9D">
        <w:rPr>
          <w:rFonts w:asciiTheme="minorHAnsi" w:hAnsiTheme="minorHAnsi" w:cstheme="minorHAnsi"/>
          <w:b/>
          <w:color w:val="auto"/>
          <w:sz w:val="24"/>
        </w:rPr>
        <w:t xml:space="preserve"> </w:t>
      </w:r>
      <w:r w:rsidRPr="00B54F0A">
        <w:rPr>
          <w:rFonts w:asciiTheme="minorHAnsi" w:hAnsiTheme="minorHAnsi" w:cstheme="minorHAnsi"/>
          <w:b/>
          <w:color w:val="auto"/>
          <w:sz w:val="24"/>
        </w:rPr>
        <w:t>Data</w:t>
      </w:r>
      <w:r w:rsidR="000D3B9D">
        <w:rPr>
          <w:rFonts w:asciiTheme="minorHAnsi" w:hAnsiTheme="minorHAnsi" w:cstheme="minorHAnsi"/>
          <w:b/>
          <w:color w:val="auto"/>
          <w:sz w:val="24"/>
        </w:rPr>
        <w:t xml:space="preserve"> </w:t>
      </w:r>
      <w:r w:rsidRPr="00B54F0A">
        <w:rPr>
          <w:rFonts w:asciiTheme="minorHAnsi" w:hAnsiTheme="minorHAnsi" w:cstheme="minorHAnsi"/>
          <w:b/>
          <w:color w:val="auto"/>
          <w:sz w:val="24"/>
        </w:rPr>
        <w:t>/</w:t>
      </w:r>
      <w:r w:rsidR="000D3B9D">
        <w:rPr>
          <w:rFonts w:asciiTheme="minorHAnsi" w:hAnsiTheme="minorHAnsi" w:cstheme="minorHAnsi"/>
          <w:b/>
          <w:color w:val="auto"/>
          <w:sz w:val="24"/>
        </w:rPr>
        <w:t xml:space="preserve"> </w:t>
      </w:r>
      <w:r w:rsidRPr="00B54F0A">
        <w:rPr>
          <w:rFonts w:asciiTheme="minorHAnsi" w:hAnsiTheme="minorHAnsi" w:cstheme="minorHAnsi"/>
          <w:b/>
          <w:color w:val="auto"/>
          <w:sz w:val="24"/>
        </w:rPr>
        <w:t>Telephony</w:t>
      </w:r>
    </w:p>
    <w:p w:rsidR="00B54F0A" w:rsidRPr="00B54F0A" w:rsidRDefault="00B54F0A" w:rsidP="00B54F0A">
      <w:pPr>
        <w:pStyle w:val="body"/>
        <w:ind w:right="283"/>
        <w:jc w:val="both"/>
        <w:rPr>
          <w:rFonts w:asciiTheme="minorHAnsi" w:hAnsiTheme="minorHAnsi" w:cstheme="minorHAnsi"/>
          <w:b/>
          <w:color w:val="auto"/>
          <w:sz w:val="24"/>
        </w:rPr>
      </w:pPr>
    </w:p>
    <w:p w:rsidR="00B54F0A" w:rsidRPr="00B54F0A" w:rsidRDefault="00B54F0A" w:rsidP="00B54F0A">
      <w:pPr>
        <w:pStyle w:val="body"/>
        <w:spacing w:after="120"/>
        <w:ind w:right="283"/>
        <w:jc w:val="both"/>
        <w:rPr>
          <w:rFonts w:asciiTheme="minorHAnsi" w:hAnsiTheme="minorHAnsi" w:cstheme="minorHAnsi"/>
          <w:color w:val="auto"/>
          <w:sz w:val="24"/>
        </w:rPr>
      </w:pPr>
      <w:r w:rsidRPr="00B54F0A">
        <w:rPr>
          <w:rFonts w:asciiTheme="minorHAnsi" w:hAnsiTheme="minorHAnsi" w:cstheme="minorHAnsi"/>
          <w:color w:val="auto"/>
          <w:sz w:val="24"/>
        </w:rPr>
        <w:t>5.3.1</w:t>
      </w:r>
      <w:r w:rsidRPr="00B54F0A">
        <w:rPr>
          <w:rFonts w:asciiTheme="minorHAnsi" w:hAnsiTheme="minorHAnsi" w:cstheme="minorHAnsi"/>
          <w:color w:val="auto"/>
          <w:sz w:val="24"/>
        </w:rPr>
        <w:tab/>
        <w:t xml:space="preserve">Failure of IT systems could be caused by a variety of </w:t>
      </w:r>
      <w:r w:rsidR="00E178E1">
        <w:rPr>
          <w:rFonts w:asciiTheme="minorHAnsi" w:hAnsiTheme="minorHAnsi" w:cstheme="minorHAnsi"/>
          <w:color w:val="auto"/>
          <w:sz w:val="24"/>
        </w:rPr>
        <w:t>factors</w:t>
      </w:r>
      <w:r w:rsidRPr="00B54F0A">
        <w:rPr>
          <w:rFonts w:asciiTheme="minorHAnsi" w:hAnsiTheme="minorHAnsi" w:cstheme="minorHAnsi"/>
          <w:color w:val="auto"/>
          <w:sz w:val="24"/>
        </w:rPr>
        <w:t xml:space="preserve"> such as fire, flooding, power </w:t>
      </w:r>
      <w:r w:rsidR="00E178E1">
        <w:rPr>
          <w:rFonts w:asciiTheme="minorHAnsi" w:hAnsiTheme="minorHAnsi" w:cstheme="minorHAnsi"/>
          <w:color w:val="auto"/>
          <w:sz w:val="24"/>
        </w:rPr>
        <w:t>failure</w:t>
      </w:r>
      <w:r w:rsidRPr="00B54F0A">
        <w:rPr>
          <w:rFonts w:asciiTheme="minorHAnsi" w:hAnsiTheme="minorHAnsi" w:cstheme="minorHAnsi"/>
          <w:color w:val="auto"/>
          <w:sz w:val="24"/>
        </w:rPr>
        <w:t xml:space="preserve">, </w:t>
      </w:r>
      <w:r w:rsidR="00E178E1">
        <w:rPr>
          <w:rFonts w:asciiTheme="minorHAnsi" w:hAnsiTheme="minorHAnsi" w:cstheme="minorHAnsi"/>
          <w:color w:val="auto"/>
          <w:sz w:val="24"/>
        </w:rPr>
        <w:t xml:space="preserve">cyber-attack </w:t>
      </w:r>
      <w:r w:rsidRPr="00B54F0A">
        <w:rPr>
          <w:rFonts w:asciiTheme="minorHAnsi" w:hAnsiTheme="minorHAnsi" w:cstheme="minorHAnsi"/>
          <w:color w:val="auto"/>
          <w:sz w:val="24"/>
        </w:rPr>
        <w:t>etc.</w:t>
      </w:r>
    </w:p>
    <w:p w:rsidR="00B54F0A" w:rsidRPr="00B54F0A" w:rsidRDefault="00B54F0A" w:rsidP="00B54F0A">
      <w:pPr>
        <w:pStyle w:val="body"/>
        <w:ind w:right="283"/>
        <w:jc w:val="both"/>
        <w:rPr>
          <w:rFonts w:asciiTheme="minorHAnsi" w:hAnsiTheme="minorHAnsi" w:cstheme="minorHAnsi"/>
          <w:color w:val="auto"/>
          <w:sz w:val="24"/>
        </w:rPr>
      </w:pPr>
      <w:r w:rsidRPr="00B54F0A">
        <w:rPr>
          <w:rFonts w:asciiTheme="minorHAnsi" w:hAnsiTheme="minorHAnsi" w:cstheme="minorHAnsi"/>
          <w:color w:val="auto"/>
          <w:sz w:val="24"/>
        </w:rPr>
        <w:t>5.3.2</w:t>
      </w:r>
      <w:r w:rsidRPr="00B54F0A">
        <w:rPr>
          <w:rFonts w:asciiTheme="minorHAnsi" w:hAnsiTheme="minorHAnsi" w:cstheme="minorHAnsi"/>
          <w:color w:val="auto"/>
          <w:sz w:val="24"/>
        </w:rPr>
        <w:tab/>
        <w:t xml:space="preserve">IT equipment should be resilient, e.g. uninterruptible power supplies. </w:t>
      </w:r>
    </w:p>
    <w:p w:rsidR="00B54F0A" w:rsidRPr="00B54F0A" w:rsidRDefault="00B54F0A" w:rsidP="00B54F0A">
      <w:pPr>
        <w:pStyle w:val="body"/>
        <w:ind w:right="283"/>
        <w:jc w:val="both"/>
        <w:rPr>
          <w:rFonts w:asciiTheme="minorHAnsi" w:hAnsiTheme="minorHAnsi" w:cstheme="minorHAnsi"/>
          <w:sz w:val="24"/>
        </w:rPr>
      </w:pPr>
    </w:p>
    <w:tbl>
      <w:tblPr>
        <w:tblStyle w:val="TableGrid"/>
        <w:tblW w:w="0" w:type="auto"/>
        <w:tblInd w:w="704" w:type="dxa"/>
        <w:tblLook w:val="04A0" w:firstRow="1" w:lastRow="0" w:firstColumn="1" w:lastColumn="0" w:noHBand="0" w:noVBand="1"/>
      </w:tblPr>
      <w:tblGrid>
        <w:gridCol w:w="1559"/>
        <w:gridCol w:w="4395"/>
        <w:gridCol w:w="4782"/>
        <w:gridCol w:w="2508"/>
      </w:tblGrid>
      <w:tr w:rsidR="00B54F0A" w:rsidRPr="00B54F0A" w:rsidTr="00E178E1">
        <w:tc>
          <w:tcPr>
            <w:tcW w:w="1559" w:type="dxa"/>
            <w:vAlign w:val="center"/>
          </w:tcPr>
          <w:p w:rsidR="00B54F0A" w:rsidRPr="00B54F0A" w:rsidRDefault="00B54F0A" w:rsidP="00E178E1">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Risk</w:t>
            </w:r>
          </w:p>
        </w:tc>
        <w:tc>
          <w:tcPr>
            <w:tcW w:w="4395" w:type="dxa"/>
            <w:vAlign w:val="center"/>
          </w:tcPr>
          <w:p w:rsidR="00B54F0A" w:rsidRPr="00B54F0A" w:rsidRDefault="00B54F0A" w:rsidP="00E178E1">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Critical Systems, Consequences and Considerations</w:t>
            </w:r>
          </w:p>
        </w:tc>
        <w:tc>
          <w:tcPr>
            <w:tcW w:w="4782" w:type="dxa"/>
            <w:vAlign w:val="center"/>
          </w:tcPr>
          <w:p w:rsidR="00B54F0A" w:rsidRPr="00B54F0A" w:rsidRDefault="00B54F0A" w:rsidP="00E178E1">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Potential workarounds</w:t>
            </w:r>
          </w:p>
        </w:tc>
        <w:tc>
          <w:tcPr>
            <w:tcW w:w="2508" w:type="dxa"/>
            <w:vAlign w:val="center"/>
          </w:tcPr>
          <w:p w:rsidR="00B54F0A" w:rsidRPr="00B54F0A" w:rsidRDefault="00B54F0A" w:rsidP="00E178E1">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Useful contacts</w:t>
            </w:r>
          </w:p>
        </w:tc>
      </w:tr>
      <w:tr w:rsidR="00B54F0A" w:rsidRPr="00B54F0A" w:rsidTr="00E178E1">
        <w:tc>
          <w:tcPr>
            <w:tcW w:w="1559" w:type="dxa"/>
          </w:tcPr>
          <w:p w:rsidR="00B54F0A" w:rsidRPr="00B54F0A" w:rsidRDefault="00B54F0A" w:rsidP="00B54F0A">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Failure of IT systems</w:t>
            </w:r>
          </w:p>
        </w:tc>
        <w:tc>
          <w:tcPr>
            <w:tcW w:w="4395" w:type="dxa"/>
          </w:tcPr>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Information Management Systems, e</w:t>
            </w:r>
            <w:r w:rsidR="00E178E1">
              <w:rPr>
                <w:rFonts w:asciiTheme="minorHAnsi" w:hAnsiTheme="minorHAnsi" w:cstheme="minorHAnsi"/>
                <w:sz w:val="22"/>
              </w:rPr>
              <w:t>.</w:t>
            </w:r>
            <w:r w:rsidRPr="00B54F0A">
              <w:rPr>
                <w:rFonts w:asciiTheme="minorHAnsi" w:hAnsiTheme="minorHAnsi" w:cstheme="minorHAnsi"/>
                <w:sz w:val="22"/>
              </w:rPr>
              <w:t>g</w:t>
            </w:r>
            <w:r w:rsidR="00E178E1">
              <w:rPr>
                <w:rFonts w:asciiTheme="minorHAnsi" w:hAnsiTheme="minorHAnsi" w:cstheme="minorHAnsi"/>
                <w:sz w:val="22"/>
              </w:rPr>
              <w:t>.</w:t>
            </w:r>
            <w:r w:rsidRPr="00B54F0A">
              <w:rPr>
                <w:rFonts w:asciiTheme="minorHAnsi" w:hAnsiTheme="minorHAnsi" w:cstheme="minorHAnsi"/>
                <w:sz w:val="22"/>
              </w:rPr>
              <w:t xml:space="preserve"> finance, admin, HR</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School network</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Email – Microsoft</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Wireless</w:t>
            </w:r>
            <w:r w:rsidR="00E178E1">
              <w:rPr>
                <w:rFonts w:asciiTheme="minorHAnsi" w:hAnsiTheme="minorHAnsi" w:cstheme="minorHAnsi"/>
                <w:sz w:val="22"/>
              </w:rPr>
              <w:t xml:space="preserve"> connectivity</w:t>
            </w:r>
          </w:p>
          <w:p w:rsidR="00B54F0A" w:rsidRPr="00B54F0A" w:rsidRDefault="00E178E1"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Staff saving items o</w:t>
            </w:r>
            <w:r w:rsidR="00B54F0A" w:rsidRPr="00B54F0A">
              <w:rPr>
                <w:rFonts w:asciiTheme="minorHAnsi" w:hAnsiTheme="minorHAnsi" w:cstheme="minorHAnsi"/>
                <w:sz w:val="22"/>
              </w:rPr>
              <w:t>n personal drives/</w:t>
            </w:r>
            <w:r>
              <w:rPr>
                <w:rFonts w:asciiTheme="minorHAnsi" w:hAnsiTheme="minorHAnsi" w:cstheme="minorHAnsi"/>
                <w:sz w:val="22"/>
              </w:rPr>
              <w:t xml:space="preserve"> </w:t>
            </w:r>
            <w:r w:rsidR="00B54F0A" w:rsidRPr="00B54F0A">
              <w:rPr>
                <w:rFonts w:asciiTheme="minorHAnsi" w:hAnsiTheme="minorHAnsi" w:cstheme="minorHAnsi"/>
                <w:sz w:val="22"/>
              </w:rPr>
              <w:t>desktops</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Viruses/</w:t>
            </w:r>
            <w:r w:rsidR="00E178E1">
              <w:rPr>
                <w:rFonts w:asciiTheme="minorHAnsi" w:hAnsiTheme="minorHAnsi" w:cstheme="minorHAnsi"/>
                <w:sz w:val="22"/>
              </w:rPr>
              <w:t>m</w:t>
            </w:r>
            <w:r w:rsidRPr="00B54F0A">
              <w:rPr>
                <w:rFonts w:asciiTheme="minorHAnsi" w:hAnsiTheme="minorHAnsi" w:cstheme="minorHAnsi"/>
                <w:sz w:val="22"/>
              </w:rPr>
              <w:t>alware</w:t>
            </w:r>
            <w:r w:rsidR="00E178E1">
              <w:rPr>
                <w:rFonts w:asciiTheme="minorHAnsi" w:hAnsiTheme="minorHAnsi" w:cstheme="minorHAnsi"/>
                <w:sz w:val="22"/>
              </w:rPr>
              <w:t xml:space="preserve"> </w:t>
            </w:r>
            <w:r w:rsidRPr="00B54F0A">
              <w:rPr>
                <w:rFonts w:asciiTheme="minorHAnsi" w:hAnsiTheme="minorHAnsi" w:cstheme="minorHAnsi"/>
                <w:sz w:val="22"/>
              </w:rPr>
              <w:t>etc</w:t>
            </w:r>
            <w:r w:rsidR="00E178E1">
              <w:rPr>
                <w:rFonts w:asciiTheme="minorHAnsi" w:hAnsiTheme="minorHAnsi" w:cstheme="minorHAnsi"/>
                <w:sz w:val="22"/>
              </w:rPr>
              <w:t>.</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Loss of power</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TOTAL LOSS</w:t>
            </w:r>
          </w:p>
        </w:tc>
        <w:tc>
          <w:tcPr>
            <w:tcW w:w="4782" w:type="dxa"/>
          </w:tcPr>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 xml:space="preserve">Finance – PFS is cloud </w:t>
            </w:r>
            <w:r w:rsidR="00E178E1">
              <w:rPr>
                <w:rFonts w:asciiTheme="minorHAnsi" w:hAnsiTheme="minorHAnsi" w:cstheme="minorHAnsi"/>
                <w:sz w:val="22"/>
              </w:rPr>
              <w:t>based – TPT has</w:t>
            </w:r>
            <w:r w:rsidRPr="00B54F0A">
              <w:rPr>
                <w:rFonts w:asciiTheme="minorHAnsi" w:hAnsiTheme="minorHAnsi" w:cstheme="minorHAnsi"/>
                <w:sz w:val="22"/>
              </w:rPr>
              <w:t xml:space="preserve"> access</w:t>
            </w:r>
          </w:p>
          <w:p w:rsidR="00B54F0A" w:rsidRPr="00B54F0A" w:rsidRDefault="00E178E1"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SIMS – hosted by SCOMIS</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 xml:space="preserve">Network – cloud based via </w:t>
            </w:r>
            <w:proofErr w:type="spellStart"/>
            <w:r w:rsidR="00E178E1">
              <w:rPr>
                <w:rFonts w:asciiTheme="minorHAnsi" w:hAnsiTheme="minorHAnsi" w:cstheme="minorHAnsi"/>
                <w:sz w:val="22"/>
              </w:rPr>
              <w:t>SWGfL</w:t>
            </w:r>
            <w:proofErr w:type="spellEnd"/>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Email supplemented by texting/telephones</w:t>
            </w:r>
          </w:p>
          <w:p w:rsidR="00B54F0A" w:rsidRPr="00B54F0A" w:rsidRDefault="00E178E1"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Daily backups support r</w:t>
            </w:r>
            <w:r w:rsidR="00B54F0A" w:rsidRPr="00B54F0A">
              <w:rPr>
                <w:rFonts w:asciiTheme="minorHAnsi" w:hAnsiTheme="minorHAnsi" w:cstheme="minorHAnsi"/>
                <w:sz w:val="22"/>
              </w:rPr>
              <w:t>estoration of data from cloud-based locations</w:t>
            </w:r>
            <w:r>
              <w:rPr>
                <w:rFonts w:asciiTheme="minorHAnsi" w:hAnsiTheme="minorHAnsi" w:cstheme="minorHAnsi"/>
                <w:sz w:val="22"/>
              </w:rPr>
              <w:t xml:space="preserve"> </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Class-based/admin machines are hardwired</w:t>
            </w:r>
          </w:p>
          <w:p w:rsidR="00B54F0A" w:rsidRPr="00B54F0A" w:rsidRDefault="00E178E1" w:rsidP="00B54F0A">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 xml:space="preserve">System management prevents staff from saving to the C drive and </w:t>
            </w:r>
            <w:r w:rsidR="00B54F0A" w:rsidRPr="00B54F0A">
              <w:rPr>
                <w:rFonts w:asciiTheme="minorHAnsi" w:hAnsiTheme="minorHAnsi" w:cstheme="minorHAnsi"/>
                <w:sz w:val="22"/>
              </w:rPr>
              <w:t>desktop</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Hard</w:t>
            </w:r>
            <w:r w:rsidR="00E178E1">
              <w:rPr>
                <w:rFonts w:asciiTheme="minorHAnsi" w:hAnsiTheme="minorHAnsi" w:cstheme="minorHAnsi"/>
                <w:sz w:val="22"/>
              </w:rPr>
              <w:t xml:space="preserve"> copies of essential documents</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Remote working – systems accessible online from other devices</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Teachers include contingencies in their planning</w:t>
            </w:r>
          </w:p>
        </w:tc>
        <w:tc>
          <w:tcPr>
            <w:tcW w:w="2508" w:type="dxa"/>
          </w:tcPr>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TPT</w:t>
            </w:r>
            <w:r w:rsidR="00E178E1">
              <w:rPr>
                <w:rFonts w:asciiTheme="minorHAnsi" w:hAnsiTheme="minorHAnsi" w:cstheme="minorHAnsi"/>
                <w:sz w:val="22"/>
              </w:rPr>
              <w:t xml:space="preserve"> IT Team</w:t>
            </w:r>
          </w:p>
          <w:p w:rsidR="00E178E1" w:rsidRDefault="00E178E1" w:rsidP="00B54F0A">
            <w:pPr>
              <w:pStyle w:val="ListParagraph"/>
              <w:numPr>
                <w:ilvl w:val="0"/>
                <w:numId w:val="12"/>
              </w:numPr>
              <w:tabs>
                <w:tab w:val="left" w:pos="315"/>
              </w:tabs>
              <w:ind w:left="278" w:hanging="142"/>
              <w:rPr>
                <w:rFonts w:asciiTheme="minorHAnsi" w:hAnsiTheme="minorHAnsi" w:cstheme="minorHAnsi"/>
                <w:sz w:val="22"/>
              </w:rPr>
            </w:pPr>
            <w:proofErr w:type="spellStart"/>
            <w:r>
              <w:rPr>
                <w:rFonts w:asciiTheme="minorHAnsi" w:hAnsiTheme="minorHAnsi" w:cstheme="minorHAnsi"/>
                <w:sz w:val="22"/>
              </w:rPr>
              <w:t>SWGfL</w:t>
            </w:r>
            <w:proofErr w:type="spellEnd"/>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PFS</w:t>
            </w:r>
          </w:p>
          <w:p w:rsidR="00B54F0A" w:rsidRPr="00B54F0A" w:rsidRDefault="00B54F0A" w:rsidP="00B54F0A">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SCOMIS</w:t>
            </w:r>
          </w:p>
          <w:p w:rsidR="00B54F0A" w:rsidRPr="00E178E1" w:rsidRDefault="00B54F0A" w:rsidP="00E178E1">
            <w:pPr>
              <w:tabs>
                <w:tab w:val="left" w:pos="315"/>
              </w:tabs>
              <w:rPr>
                <w:rFonts w:asciiTheme="minorHAnsi" w:hAnsiTheme="minorHAnsi" w:cstheme="minorHAnsi"/>
                <w:sz w:val="22"/>
              </w:rPr>
            </w:pPr>
          </w:p>
        </w:tc>
      </w:tr>
      <w:tr w:rsidR="00B54F0A" w:rsidRPr="00B54F0A" w:rsidTr="00E178E1">
        <w:tc>
          <w:tcPr>
            <w:tcW w:w="1559" w:type="dxa"/>
          </w:tcPr>
          <w:p w:rsidR="00B54F0A" w:rsidRPr="00B54F0A" w:rsidRDefault="00B54F0A" w:rsidP="00E178E1">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Data Protection Breach</w:t>
            </w:r>
          </w:p>
        </w:tc>
        <w:tc>
          <w:tcPr>
            <w:tcW w:w="4395" w:type="dxa"/>
          </w:tcPr>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Loss of essential data</w:t>
            </w:r>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Loss of identifiable/personal data</w:t>
            </w:r>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Substantial fines</w:t>
            </w:r>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Reputational damage</w:t>
            </w:r>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Use of Data Protection Impact Assessments</w:t>
            </w:r>
          </w:p>
        </w:tc>
        <w:tc>
          <w:tcPr>
            <w:tcW w:w="4782" w:type="dxa"/>
          </w:tcPr>
          <w:p w:rsidR="00E178E1" w:rsidRDefault="00E178E1" w:rsidP="00E178E1">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Staff training</w:t>
            </w:r>
          </w:p>
          <w:p w:rsidR="00E178E1" w:rsidRDefault="00E178E1" w:rsidP="00E178E1">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Fit for purpose working habits</w:t>
            </w:r>
          </w:p>
          <w:p w:rsidR="00B54F0A" w:rsidRPr="00E178E1" w:rsidRDefault="00B54F0A" w:rsidP="00E178E1">
            <w:pPr>
              <w:tabs>
                <w:tab w:val="left" w:pos="315"/>
              </w:tabs>
              <w:ind w:left="136"/>
              <w:rPr>
                <w:rFonts w:asciiTheme="minorHAnsi" w:hAnsiTheme="minorHAnsi" w:cstheme="minorHAnsi"/>
                <w:sz w:val="22"/>
              </w:rPr>
            </w:pPr>
          </w:p>
        </w:tc>
        <w:tc>
          <w:tcPr>
            <w:tcW w:w="2508" w:type="dxa"/>
          </w:tcPr>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TPT</w:t>
            </w:r>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 xml:space="preserve">DPO </w:t>
            </w:r>
            <w:proofErr w:type="spellStart"/>
            <w:r w:rsidRPr="00B54F0A">
              <w:rPr>
                <w:rFonts w:asciiTheme="minorHAnsi" w:hAnsiTheme="minorHAnsi" w:cstheme="minorHAnsi"/>
                <w:sz w:val="22"/>
              </w:rPr>
              <w:t>iWest</w:t>
            </w:r>
            <w:proofErr w:type="spellEnd"/>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ICO</w:t>
            </w:r>
          </w:p>
          <w:p w:rsidR="00B54F0A" w:rsidRPr="00E178E1" w:rsidRDefault="00B54F0A" w:rsidP="00E178E1">
            <w:pPr>
              <w:tabs>
                <w:tab w:val="left" w:pos="315"/>
              </w:tabs>
              <w:rPr>
                <w:rFonts w:asciiTheme="minorHAnsi" w:hAnsiTheme="minorHAnsi" w:cstheme="minorHAnsi"/>
                <w:sz w:val="22"/>
              </w:rPr>
            </w:pPr>
          </w:p>
        </w:tc>
      </w:tr>
      <w:tr w:rsidR="00B54F0A" w:rsidRPr="00B54F0A" w:rsidTr="00E178E1">
        <w:tc>
          <w:tcPr>
            <w:tcW w:w="1559" w:type="dxa"/>
          </w:tcPr>
          <w:p w:rsidR="00B54F0A" w:rsidRPr="00B54F0A" w:rsidRDefault="00B54F0A" w:rsidP="00E178E1">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Loss of Landline</w:t>
            </w:r>
          </w:p>
        </w:tc>
        <w:tc>
          <w:tcPr>
            <w:tcW w:w="4395" w:type="dxa"/>
          </w:tcPr>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School cannot be contacted by external callers e</w:t>
            </w:r>
            <w:r w:rsidR="00E178E1">
              <w:rPr>
                <w:rFonts w:asciiTheme="minorHAnsi" w:hAnsiTheme="minorHAnsi" w:cstheme="minorHAnsi"/>
                <w:sz w:val="22"/>
              </w:rPr>
              <w:t>.</w:t>
            </w:r>
            <w:r w:rsidRPr="00B54F0A">
              <w:rPr>
                <w:rFonts w:asciiTheme="minorHAnsi" w:hAnsiTheme="minorHAnsi" w:cstheme="minorHAnsi"/>
                <w:sz w:val="22"/>
              </w:rPr>
              <w:t>g</w:t>
            </w:r>
            <w:r w:rsidR="00E178E1">
              <w:rPr>
                <w:rFonts w:asciiTheme="minorHAnsi" w:hAnsiTheme="minorHAnsi" w:cstheme="minorHAnsi"/>
                <w:sz w:val="22"/>
              </w:rPr>
              <w:t>.</w:t>
            </w:r>
            <w:r w:rsidRPr="00B54F0A">
              <w:rPr>
                <w:rFonts w:asciiTheme="minorHAnsi" w:hAnsiTheme="minorHAnsi" w:cstheme="minorHAnsi"/>
                <w:sz w:val="22"/>
              </w:rPr>
              <w:t xml:space="preserve"> parents, agencies</w:t>
            </w:r>
          </w:p>
        </w:tc>
        <w:tc>
          <w:tcPr>
            <w:tcW w:w="4782" w:type="dxa"/>
          </w:tcPr>
          <w:p w:rsidR="00B54F0A" w:rsidRPr="00B54F0A" w:rsidRDefault="00E178E1" w:rsidP="00E178E1">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School mobile</w:t>
            </w:r>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Personal mobiles (numbers withheld)</w:t>
            </w:r>
          </w:p>
          <w:p w:rsidR="00E178E1" w:rsidRDefault="00E178E1" w:rsidP="00E178E1">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Class Dojo</w:t>
            </w:r>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Texting service</w:t>
            </w:r>
          </w:p>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Email</w:t>
            </w:r>
          </w:p>
        </w:tc>
        <w:tc>
          <w:tcPr>
            <w:tcW w:w="2508" w:type="dxa"/>
          </w:tcPr>
          <w:p w:rsidR="00B54F0A" w:rsidRDefault="006B0076" w:rsidP="00E178E1">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Protel</w:t>
            </w:r>
          </w:p>
          <w:p w:rsidR="00E178E1" w:rsidRPr="00E178E1" w:rsidRDefault="006B0076" w:rsidP="00E178E1">
            <w:pPr>
              <w:pStyle w:val="ListParagraph"/>
              <w:numPr>
                <w:ilvl w:val="0"/>
                <w:numId w:val="12"/>
              </w:numPr>
              <w:tabs>
                <w:tab w:val="left" w:pos="315"/>
              </w:tabs>
              <w:ind w:left="278" w:hanging="142"/>
              <w:rPr>
                <w:rFonts w:asciiTheme="minorHAnsi" w:hAnsiTheme="minorHAnsi" w:cstheme="minorHAnsi"/>
                <w:sz w:val="22"/>
              </w:rPr>
            </w:pPr>
            <w:proofErr w:type="spellStart"/>
            <w:r>
              <w:rPr>
                <w:rFonts w:asciiTheme="minorHAnsi" w:hAnsiTheme="minorHAnsi" w:cstheme="minorHAnsi"/>
                <w:sz w:val="22"/>
              </w:rPr>
              <w:t>Truespeed</w:t>
            </w:r>
            <w:proofErr w:type="spellEnd"/>
          </w:p>
          <w:p w:rsidR="00B54F0A" w:rsidRPr="00B54F0A" w:rsidRDefault="006B0076" w:rsidP="00E178E1">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School Money</w:t>
            </w:r>
          </w:p>
        </w:tc>
      </w:tr>
      <w:tr w:rsidR="00B54F0A" w:rsidRPr="00B54F0A" w:rsidTr="00E178E1">
        <w:tc>
          <w:tcPr>
            <w:tcW w:w="1559" w:type="dxa"/>
          </w:tcPr>
          <w:p w:rsidR="00B54F0A" w:rsidRPr="00B54F0A" w:rsidRDefault="00B54F0A" w:rsidP="00E178E1">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Loss of filtering</w:t>
            </w:r>
          </w:p>
        </w:tc>
        <w:tc>
          <w:tcPr>
            <w:tcW w:w="4395" w:type="dxa"/>
          </w:tcPr>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Safeguarding and child protection issue</w:t>
            </w:r>
          </w:p>
        </w:tc>
        <w:tc>
          <w:tcPr>
            <w:tcW w:w="4782" w:type="dxa"/>
          </w:tcPr>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Restrict use of internet until filtering is reapplied</w:t>
            </w:r>
          </w:p>
        </w:tc>
        <w:tc>
          <w:tcPr>
            <w:tcW w:w="2508" w:type="dxa"/>
          </w:tcPr>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proofErr w:type="spellStart"/>
            <w:r w:rsidRPr="00B54F0A">
              <w:rPr>
                <w:rFonts w:asciiTheme="minorHAnsi" w:hAnsiTheme="minorHAnsi" w:cstheme="minorHAnsi"/>
                <w:sz w:val="22"/>
              </w:rPr>
              <w:t>SWGfL</w:t>
            </w:r>
            <w:proofErr w:type="spellEnd"/>
          </w:p>
          <w:p w:rsidR="00B54F0A" w:rsidRPr="00B54F0A" w:rsidRDefault="000B2D49" w:rsidP="000B2D49">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TPT IT Team</w:t>
            </w:r>
          </w:p>
        </w:tc>
      </w:tr>
      <w:tr w:rsidR="00B54F0A" w:rsidRPr="00B54F0A" w:rsidTr="00E178E1">
        <w:trPr>
          <w:trHeight w:val="429"/>
        </w:trPr>
        <w:tc>
          <w:tcPr>
            <w:tcW w:w="1559" w:type="dxa"/>
          </w:tcPr>
          <w:p w:rsidR="00B54F0A" w:rsidRPr="00B54F0A" w:rsidRDefault="000B2D49" w:rsidP="00E178E1">
            <w:pPr>
              <w:pStyle w:val="body"/>
              <w:ind w:right="283"/>
              <w:rPr>
                <w:rFonts w:asciiTheme="minorHAnsi" w:hAnsiTheme="minorHAnsi" w:cstheme="minorHAnsi"/>
                <w:b/>
                <w:color w:val="auto"/>
                <w:sz w:val="22"/>
                <w:szCs w:val="22"/>
              </w:rPr>
            </w:pPr>
            <w:r w:rsidRPr="00B54F0A">
              <w:rPr>
                <w:rFonts w:asciiTheme="minorHAnsi" w:hAnsiTheme="minorHAnsi" w:cstheme="minorHAnsi"/>
                <w:b/>
                <w:color w:val="auto"/>
                <w:sz w:val="22"/>
                <w:szCs w:val="22"/>
              </w:rPr>
              <w:t>Offsite</w:t>
            </w:r>
            <w:r w:rsidR="00B54F0A" w:rsidRPr="00B54F0A">
              <w:rPr>
                <w:rFonts w:asciiTheme="minorHAnsi" w:hAnsiTheme="minorHAnsi" w:cstheme="minorHAnsi"/>
                <w:b/>
                <w:color w:val="auto"/>
                <w:sz w:val="22"/>
                <w:szCs w:val="22"/>
              </w:rPr>
              <w:t xml:space="preserve"> loss</w:t>
            </w:r>
          </w:p>
        </w:tc>
        <w:tc>
          <w:tcPr>
            <w:tcW w:w="4395" w:type="dxa"/>
          </w:tcPr>
          <w:p w:rsidR="00B54F0A" w:rsidRPr="00B54F0A" w:rsidRDefault="000B2D49" w:rsidP="00E178E1">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Encrypted log</w:t>
            </w:r>
            <w:r w:rsidR="00B54F0A" w:rsidRPr="00B54F0A">
              <w:rPr>
                <w:rFonts w:asciiTheme="minorHAnsi" w:hAnsiTheme="minorHAnsi" w:cstheme="minorHAnsi"/>
                <w:sz w:val="22"/>
              </w:rPr>
              <w:t>ins/equipment</w:t>
            </w:r>
          </w:p>
        </w:tc>
        <w:tc>
          <w:tcPr>
            <w:tcW w:w="4782" w:type="dxa"/>
          </w:tcPr>
          <w:p w:rsidR="00B54F0A" w:rsidRPr="00B54F0A" w:rsidRDefault="00B54F0A" w:rsidP="00E178E1">
            <w:pPr>
              <w:pStyle w:val="ListParagraph"/>
              <w:numPr>
                <w:ilvl w:val="0"/>
                <w:numId w:val="12"/>
              </w:numPr>
              <w:tabs>
                <w:tab w:val="left" w:pos="315"/>
              </w:tabs>
              <w:ind w:left="278" w:hanging="142"/>
              <w:rPr>
                <w:rFonts w:asciiTheme="minorHAnsi" w:hAnsiTheme="minorHAnsi" w:cstheme="minorHAnsi"/>
                <w:sz w:val="22"/>
              </w:rPr>
            </w:pPr>
            <w:r w:rsidRPr="00B54F0A">
              <w:rPr>
                <w:rFonts w:asciiTheme="minorHAnsi" w:hAnsiTheme="minorHAnsi" w:cstheme="minorHAnsi"/>
                <w:sz w:val="22"/>
              </w:rPr>
              <w:t xml:space="preserve">Ensure details </w:t>
            </w:r>
            <w:r w:rsidR="000B2D49">
              <w:rPr>
                <w:rFonts w:asciiTheme="minorHAnsi" w:hAnsiTheme="minorHAnsi" w:cstheme="minorHAnsi"/>
                <w:sz w:val="22"/>
              </w:rPr>
              <w:t>of passwords</w:t>
            </w:r>
            <w:r w:rsidRPr="00B54F0A">
              <w:rPr>
                <w:rFonts w:asciiTheme="minorHAnsi" w:hAnsiTheme="minorHAnsi" w:cstheme="minorHAnsi"/>
                <w:sz w:val="22"/>
              </w:rPr>
              <w:t xml:space="preserve"> etc</w:t>
            </w:r>
            <w:r w:rsidR="000B2D49">
              <w:rPr>
                <w:rFonts w:asciiTheme="minorHAnsi" w:hAnsiTheme="minorHAnsi" w:cstheme="minorHAnsi"/>
                <w:sz w:val="22"/>
              </w:rPr>
              <w:t>.</w:t>
            </w:r>
            <w:r w:rsidRPr="00B54F0A">
              <w:rPr>
                <w:rFonts w:asciiTheme="minorHAnsi" w:hAnsiTheme="minorHAnsi" w:cstheme="minorHAnsi"/>
                <w:sz w:val="22"/>
              </w:rPr>
              <w:t xml:space="preserve"> are kept secure</w:t>
            </w:r>
          </w:p>
        </w:tc>
        <w:tc>
          <w:tcPr>
            <w:tcW w:w="2508" w:type="dxa"/>
          </w:tcPr>
          <w:p w:rsidR="00B54F0A" w:rsidRPr="00B54F0A" w:rsidRDefault="000B2D49" w:rsidP="00E178E1">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TPT IT Team</w:t>
            </w:r>
          </w:p>
        </w:tc>
      </w:tr>
    </w:tbl>
    <w:p w:rsidR="00B54F0A" w:rsidRDefault="00B54F0A" w:rsidP="00EF7AD9">
      <w:pPr>
        <w:pStyle w:val="body"/>
        <w:spacing w:line="240" w:lineRule="auto"/>
        <w:ind w:right="283"/>
        <w:jc w:val="both"/>
        <w:rPr>
          <w:rFonts w:asciiTheme="minorHAnsi" w:hAnsiTheme="minorHAnsi" w:cstheme="minorHAnsi"/>
          <w:color w:val="auto"/>
          <w:sz w:val="24"/>
          <w:szCs w:val="24"/>
        </w:rPr>
      </w:pPr>
    </w:p>
    <w:p w:rsidR="000D3B9D" w:rsidRPr="00026E2D" w:rsidRDefault="000D3B9D" w:rsidP="000D3B9D">
      <w:pPr>
        <w:pStyle w:val="body"/>
        <w:ind w:right="283"/>
        <w:jc w:val="both"/>
        <w:rPr>
          <w:rFonts w:asciiTheme="minorHAnsi" w:hAnsiTheme="minorHAnsi" w:cstheme="minorHAnsi"/>
          <w:b/>
          <w:color w:val="auto"/>
          <w:sz w:val="24"/>
        </w:rPr>
      </w:pPr>
      <w:r>
        <w:rPr>
          <w:rFonts w:asciiTheme="minorHAnsi" w:hAnsiTheme="minorHAnsi" w:cstheme="minorHAnsi"/>
          <w:b/>
          <w:color w:val="auto"/>
          <w:sz w:val="24"/>
        </w:rPr>
        <w:lastRenderedPageBreak/>
        <w:t xml:space="preserve">   </w:t>
      </w:r>
      <w:r w:rsidRPr="000D3B9D">
        <w:rPr>
          <w:rFonts w:asciiTheme="minorHAnsi" w:hAnsiTheme="minorHAnsi" w:cstheme="minorHAnsi"/>
          <w:b/>
          <w:color w:val="auto"/>
          <w:sz w:val="24"/>
        </w:rPr>
        <w:t>5.4</w:t>
      </w:r>
      <w:r w:rsidRPr="000D3B9D">
        <w:rPr>
          <w:rFonts w:asciiTheme="minorHAnsi" w:hAnsiTheme="minorHAnsi" w:cstheme="minorHAnsi"/>
          <w:b/>
          <w:color w:val="auto"/>
          <w:sz w:val="24"/>
        </w:rPr>
        <w:tab/>
        <w:t>Loss of Non-Electronic Pupil</w:t>
      </w:r>
      <w:r>
        <w:rPr>
          <w:rFonts w:asciiTheme="minorHAnsi" w:hAnsiTheme="minorHAnsi" w:cstheme="minorHAnsi"/>
          <w:b/>
          <w:color w:val="auto"/>
          <w:sz w:val="24"/>
        </w:rPr>
        <w:t xml:space="preserve"> </w:t>
      </w:r>
      <w:r w:rsidRPr="000D3B9D">
        <w:rPr>
          <w:rFonts w:asciiTheme="minorHAnsi" w:hAnsiTheme="minorHAnsi" w:cstheme="minorHAnsi"/>
          <w:b/>
          <w:color w:val="auto"/>
          <w:sz w:val="24"/>
        </w:rPr>
        <w:t>/</w:t>
      </w:r>
      <w:r>
        <w:rPr>
          <w:rFonts w:asciiTheme="minorHAnsi" w:hAnsiTheme="minorHAnsi" w:cstheme="minorHAnsi"/>
          <w:b/>
          <w:color w:val="auto"/>
          <w:sz w:val="24"/>
        </w:rPr>
        <w:t xml:space="preserve"> </w:t>
      </w:r>
      <w:r w:rsidRPr="000D3B9D">
        <w:rPr>
          <w:rFonts w:asciiTheme="minorHAnsi" w:hAnsiTheme="minorHAnsi" w:cstheme="minorHAnsi"/>
          <w:b/>
          <w:color w:val="auto"/>
          <w:sz w:val="24"/>
        </w:rPr>
        <w:t>Staff</w:t>
      </w:r>
      <w:r>
        <w:rPr>
          <w:rFonts w:asciiTheme="minorHAnsi" w:hAnsiTheme="minorHAnsi" w:cstheme="minorHAnsi"/>
          <w:b/>
          <w:color w:val="auto"/>
          <w:sz w:val="24"/>
        </w:rPr>
        <w:t xml:space="preserve"> </w:t>
      </w:r>
      <w:r w:rsidRPr="000D3B9D">
        <w:rPr>
          <w:rFonts w:asciiTheme="minorHAnsi" w:hAnsiTheme="minorHAnsi" w:cstheme="minorHAnsi"/>
          <w:b/>
          <w:color w:val="auto"/>
          <w:sz w:val="24"/>
        </w:rPr>
        <w:t>/</w:t>
      </w:r>
      <w:r>
        <w:rPr>
          <w:rFonts w:asciiTheme="minorHAnsi" w:hAnsiTheme="minorHAnsi" w:cstheme="minorHAnsi"/>
          <w:b/>
          <w:color w:val="auto"/>
          <w:sz w:val="24"/>
        </w:rPr>
        <w:t xml:space="preserve"> </w:t>
      </w:r>
      <w:r w:rsidR="00026E2D">
        <w:rPr>
          <w:rFonts w:asciiTheme="minorHAnsi" w:hAnsiTheme="minorHAnsi" w:cstheme="minorHAnsi"/>
          <w:b/>
          <w:color w:val="auto"/>
          <w:sz w:val="24"/>
        </w:rPr>
        <w:t>Identifiable Data</w:t>
      </w:r>
    </w:p>
    <w:p w:rsidR="000D3B9D" w:rsidRPr="000D3B9D" w:rsidRDefault="000D3B9D" w:rsidP="000D3B9D">
      <w:pPr>
        <w:pStyle w:val="body"/>
        <w:ind w:right="283"/>
        <w:jc w:val="both"/>
        <w:rPr>
          <w:rFonts w:asciiTheme="minorHAnsi" w:hAnsiTheme="minorHAnsi" w:cstheme="minorHAnsi"/>
          <w:color w:val="auto"/>
          <w:sz w:val="24"/>
        </w:rPr>
      </w:pPr>
      <w:r>
        <w:rPr>
          <w:rFonts w:asciiTheme="minorHAnsi" w:hAnsiTheme="minorHAnsi" w:cstheme="minorHAnsi"/>
          <w:color w:val="auto"/>
          <w:sz w:val="24"/>
        </w:rPr>
        <w:t xml:space="preserve">   </w:t>
      </w:r>
      <w:r w:rsidRPr="000D3B9D">
        <w:rPr>
          <w:rFonts w:asciiTheme="minorHAnsi" w:hAnsiTheme="minorHAnsi" w:cstheme="minorHAnsi"/>
          <w:color w:val="auto"/>
          <w:sz w:val="24"/>
        </w:rPr>
        <w:t>5.4.1 Loss of paper records could be caused by a variety of reasons, e</w:t>
      </w:r>
      <w:r>
        <w:rPr>
          <w:rFonts w:asciiTheme="minorHAnsi" w:hAnsiTheme="minorHAnsi" w:cstheme="minorHAnsi"/>
          <w:color w:val="auto"/>
          <w:sz w:val="24"/>
        </w:rPr>
        <w:t>.</w:t>
      </w:r>
      <w:r w:rsidRPr="000D3B9D">
        <w:rPr>
          <w:rFonts w:asciiTheme="minorHAnsi" w:hAnsiTheme="minorHAnsi" w:cstheme="minorHAnsi"/>
          <w:color w:val="auto"/>
          <w:sz w:val="24"/>
        </w:rPr>
        <w:t>g</w:t>
      </w:r>
      <w:r>
        <w:rPr>
          <w:rFonts w:asciiTheme="minorHAnsi" w:hAnsiTheme="minorHAnsi" w:cstheme="minorHAnsi"/>
          <w:color w:val="auto"/>
          <w:sz w:val="24"/>
        </w:rPr>
        <w:t>.</w:t>
      </w:r>
      <w:r w:rsidRPr="000D3B9D">
        <w:rPr>
          <w:rFonts w:asciiTheme="minorHAnsi" w:hAnsiTheme="minorHAnsi" w:cstheme="minorHAnsi"/>
          <w:color w:val="auto"/>
          <w:sz w:val="24"/>
        </w:rPr>
        <w:t xml:space="preserve"> fire, flooding, theft, power cut, etc.</w:t>
      </w:r>
    </w:p>
    <w:p w:rsidR="000D3B9D" w:rsidRPr="000D3B9D" w:rsidRDefault="000D3B9D" w:rsidP="000D3B9D">
      <w:pPr>
        <w:pStyle w:val="body"/>
        <w:ind w:right="283"/>
        <w:jc w:val="both"/>
        <w:rPr>
          <w:rFonts w:asciiTheme="minorHAnsi" w:hAnsiTheme="minorHAnsi" w:cstheme="minorHAnsi"/>
          <w:color w:val="auto"/>
          <w:sz w:val="24"/>
        </w:rPr>
      </w:pPr>
    </w:p>
    <w:tbl>
      <w:tblPr>
        <w:tblStyle w:val="TableGrid"/>
        <w:tblW w:w="0" w:type="auto"/>
        <w:tblInd w:w="851" w:type="dxa"/>
        <w:tblLayout w:type="fixed"/>
        <w:tblLook w:val="04A0" w:firstRow="1" w:lastRow="0" w:firstColumn="1" w:lastColumn="0" w:noHBand="0" w:noVBand="1"/>
      </w:tblPr>
      <w:tblGrid>
        <w:gridCol w:w="1412"/>
        <w:gridCol w:w="4820"/>
        <w:gridCol w:w="4678"/>
        <w:gridCol w:w="2187"/>
      </w:tblGrid>
      <w:tr w:rsidR="000D3B9D" w:rsidRPr="000D3B9D" w:rsidTr="00026E2D">
        <w:tc>
          <w:tcPr>
            <w:tcW w:w="1412" w:type="dxa"/>
            <w:vAlign w:val="center"/>
          </w:tcPr>
          <w:p w:rsidR="000D3B9D" w:rsidRPr="000D3B9D" w:rsidRDefault="000D3B9D" w:rsidP="000D3B9D">
            <w:pPr>
              <w:pStyle w:val="body"/>
              <w:ind w:right="283"/>
              <w:jc w:val="both"/>
              <w:rPr>
                <w:rFonts w:asciiTheme="minorHAnsi" w:hAnsiTheme="minorHAnsi" w:cstheme="minorHAnsi"/>
                <w:b/>
                <w:color w:val="auto"/>
                <w:sz w:val="22"/>
              </w:rPr>
            </w:pPr>
            <w:r w:rsidRPr="000D3B9D">
              <w:rPr>
                <w:rFonts w:asciiTheme="minorHAnsi" w:hAnsiTheme="minorHAnsi" w:cstheme="minorHAnsi"/>
                <w:b/>
                <w:color w:val="auto"/>
                <w:sz w:val="22"/>
              </w:rPr>
              <w:t>Risk</w:t>
            </w:r>
          </w:p>
        </w:tc>
        <w:tc>
          <w:tcPr>
            <w:tcW w:w="4820" w:type="dxa"/>
            <w:vAlign w:val="center"/>
          </w:tcPr>
          <w:p w:rsidR="000D3B9D" w:rsidRPr="000D3B9D" w:rsidRDefault="000D3B9D" w:rsidP="000D3B9D">
            <w:pPr>
              <w:pStyle w:val="body"/>
              <w:ind w:right="283"/>
              <w:rPr>
                <w:rFonts w:asciiTheme="minorHAnsi" w:hAnsiTheme="minorHAnsi" w:cstheme="minorHAnsi"/>
                <w:b/>
                <w:color w:val="auto"/>
                <w:sz w:val="22"/>
              </w:rPr>
            </w:pPr>
            <w:r w:rsidRPr="000D3B9D">
              <w:rPr>
                <w:rFonts w:asciiTheme="minorHAnsi" w:hAnsiTheme="minorHAnsi" w:cstheme="minorHAnsi"/>
                <w:b/>
                <w:color w:val="auto"/>
                <w:sz w:val="22"/>
              </w:rPr>
              <w:t>Critical Data, Consequences and Considerations</w:t>
            </w:r>
          </w:p>
        </w:tc>
        <w:tc>
          <w:tcPr>
            <w:tcW w:w="4678" w:type="dxa"/>
            <w:vAlign w:val="center"/>
          </w:tcPr>
          <w:p w:rsidR="000D3B9D" w:rsidRPr="000D3B9D" w:rsidRDefault="000D3B9D" w:rsidP="000D3B9D">
            <w:pPr>
              <w:pStyle w:val="body"/>
              <w:ind w:right="283"/>
              <w:rPr>
                <w:rFonts w:asciiTheme="minorHAnsi" w:hAnsiTheme="minorHAnsi" w:cstheme="minorHAnsi"/>
                <w:b/>
                <w:color w:val="auto"/>
                <w:sz w:val="22"/>
              </w:rPr>
            </w:pPr>
            <w:r w:rsidRPr="000D3B9D">
              <w:rPr>
                <w:rFonts w:asciiTheme="minorHAnsi" w:hAnsiTheme="minorHAnsi" w:cstheme="minorHAnsi"/>
                <w:b/>
                <w:color w:val="auto"/>
                <w:sz w:val="22"/>
              </w:rPr>
              <w:t>Potential workarounds</w:t>
            </w:r>
          </w:p>
        </w:tc>
        <w:tc>
          <w:tcPr>
            <w:tcW w:w="2187" w:type="dxa"/>
            <w:vAlign w:val="center"/>
          </w:tcPr>
          <w:p w:rsidR="000D3B9D" w:rsidRPr="000D3B9D" w:rsidRDefault="000D3B9D" w:rsidP="000D3B9D">
            <w:pPr>
              <w:pStyle w:val="body"/>
              <w:ind w:right="283"/>
              <w:rPr>
                <w:rFonts w:asciiTheme="minorHAnsi" w:hAnsiTheme="minorHAnsi" w:cstheme="minorHAnsi"/>
                <w:b/>
                <w:color w:val="auto"/>
                <w:sz w:val="22"/>
              </w:rPr>
            </w:pPr>
            <w:r w:rsidRPr="000D3B9D">
              <w:rPr>
                <w:rFonts w:asciiTheme="minorHAnsi" w:hAnsiTheme="minorHAnsi" w:cstheme="minorHAnsi"/>
                <w:b/>
                <w:color w:val="auto"/>
                <w:sz w:val="22"/>
              </w:rPr>
              <w:t>Useful contacts</w:t>
            </w:r>
          </w:p>
        </w:tc>
      </w:tr>
      <w:tr w:rsidR="000D3B9D" w:rsidRPr="000D3B9D" w:rsidTr="00026E2D">
        <w:tc>
          <w:tcPr>
            <w:tcW w:w="1412" w:type="dxa"/>
          </w:tcPr>
          <w:p w:rsidR="000D3B9D" w:rsidRPr="000D3B9D" w:rsidRDefault="000D3B9D" w:rsidP="000D3B9D">
            <w:pPr>
              <w:pStyle w:val="body"/>
              <w:ind w:right="283"/>
              <w:rPr>
                <w:rFonts w:asciiTheme="minorHAnsi" w:hAnsiTheme="minorHAnsi" w:cstheme="minorHAnsi"/>
                <w:b/>
                <w:color w:val="auto"/>
                <w:sz w:val="22"/>
                <w:szCs w:val="22"/>
              </w:rPr>
            </w:pPr>
            <w:r w:rsidRPr="000D3B9D">
              <w:rPr>
                <w:rFonts w:asciiTheme="minorHAnsi" w:hAnsiTheme="minorHAnsi" w:cstheme="minorHAnsi"/>
                <w:b/>
                <w:color w:val="auto"/>
                <w:sz w:val="22"/>
                <w:szCs w:val="22"/>
              </w:rPr>
              <w:t>Fire</w:t>
            </w:r>
            <w:r>
              <w:rPr>
                <w:rFonts w:asciiTheme="minorHAnsi" w:hAnsiTheme="minorHAnsi" w:cstheme="minorHAnsi"/>
                <w:b/>
                <w:color w:val="auto"/>
                <w:sz w:val="22"/>
                <w:szCs w:val="22"/>
              </w:rPr>
              <w:t xml:space="preserve"> </w:t>
            </w:r>
            <w:r w:rsidRPr="000D3B9D">
              <w:rPr>
                <w:rFonts w:asciiTheme="minorHAnsi" w:hAnsiTheme="minorHAnsi" w:cstheme="minorHAnsi"/>
                <w:b/>
                <w:color w:val="auto"/>
                <w:sz w:val="22"/>
                <w:szCs w:val="22"/>
              </w:rPr>
              <w:t>/</w:t>
            </w:r>
            <w:r>
              <w:rPr>
                <w:rFonts w:asciiTheme="minorHAnsi" w:hAnsiTheme="minorHAnsi" w:cstheme="minorHAnsi"/>
                <w:b/>
                <w:color w:val="auto"/>
                <w:sz w:val="22"/>
                <w:szCs w:val="22"/>
              </w:rPr>
              <w:t xml:space="preserve"> </w:t>
            </w:r>
            <w:r w:rsidRPr="000D3B9D">
              <w:rPr>
                <w:rFonts w:asciiTheme="minorHAnsi" w:hAnsiTheme="minorHAnsi" w:cstheme="minorHAnsi"/>
                <w:b/>
                <w:color w:val="auto"/>
                <w:sz w:val="22"/>
                <w:szCs w:val="22"/>
              </w:rPr>
              <w:t>Flood</w:t>
            </w:r>
            <w:r>
              <w:rPr>
                <w:rFonts w:asciiTheme="minorHAnsi" w:hAnsiTheme="minorHAnsi" w:cstheme="minorHAnsi"/>
                <w:b/>
                <w:color w:val="auto"/>
                <w:sz w:val="22"/>
                <w:szCs w:val="22"/>
              </w:rPr>
              <w:t xml:space="preserve"> </w:t>
            </w:r>
            <w:r w:rsidRPr="000D3B9D">
              <w:rPr>
                <w:rFonts w:asciiTheme="minorHAnsi" w:hAnsiTheme="minorHAnsi" w:cstheme="minorHAnsi"/>
                <w:b/>
                <w:color w:val="auto"/>
                <w:sz w:val="22"/>
                <w:szCs w:val="22"/>
              </w:rPr>
              <w:t>/</w:t>
            </w:r>
            <w:r>
              <w:rPr>
                <w:rFonts w:asciiTheme="minorHAnsi" w:hAnsiTheme="minorHAnsi" w:cstheme="minorHAnsi"/>
                <w:b/>
                <w:color w:val="auto"/>
                <w:sz w:val="22"/>
                <w:szCs w:val="22"/>
              </w:rPr>
              <w:t xml:space="preserve"> </w:t>
            </w:r>
            <w:r w:rsidRPr="000D3B9D">
              <w:rPr>
                <w:rFonts w:asciiTheme="minorHAnsi" w:hAnsiTheme="minorHAnsi" w:cstheme="minorHAnsi"/>
                <w:b/>
                <w:color w:val="auto"/>
                <w:sz w:val="22"/>
                <w:szCs w:val="22"/>
              </w:rPr>
              <w:t>Onsite theft</w:t>
            </w:r>
          </w:p>
        </w:tc>
        <w:tc>
          <w:tcPr>
            <w:tcW w:w="4820"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Paper copies of documents, e</w:t>
            </w:r>
            <w:r>
              <w:rPr>
                <w:rFonts w:asciiTheme="minorHAnsi" w:hAnsiTheme="minorHAnsi" w:cstheme="minorHAnsi"/>
                <w:sz w:val="22"/>
              </w:rPr>
              <w:t>.</w:t>
            </w:r>
            <w:r w:rsidRPr="000D3B9D">
              <w:rPr>
                <w:rFonts w:asciiTheme="minorHAnsi" w:hAnsiTheme="minorHAnsi" w:cstheme="minorHAnsi"/>
                <w:sz w:val="22"/>
              </w:rPr>
              <w:t>g</w:t>
            </w:r>
            <w:r>
              <w:rPr>
                <w:rFonts w:asciiTheme="minorHAnsi" w:hAnsiTheme="minorHAnsi" w:cstheme="minorHAnsi"/>
                <w:sz w:val="22"/>
              </w:rPr>
              <w:t>.</w:t>
            </w:r>
            <w:r w:rsidRPr="000D3B9D">
              <w:rPr>
                <w:rFonts w:asciiTheme="minorHAnsi" w:hAnsiTheme="minorHAnsi" w:cstheme="minorHAnsi"/>
                <w:sz w:val="22"/>
              </w:rPr>
              <w:t xml:space="preserve"> reports, letters </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Loss of identifiable data</w:t>
            </w:r>
          </w:p>
        </w:tc>
        <w:tc>
          <w:tcPr>
            <w:tcW w:w="4678"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Final copies of some documents e</w:t>
            </w:r>
            <w:r>
              <w:rPr>
                <w:rFonts w:asciiTheme="minorHAnsi" w:hAnsiTheme="minorHAnsi" w:cstheme="minorHAnsi"/>
                <w:sz w:val="22"/>
              </w:rPr>
              <w:t>.</w:t>
            </w:r>
            <w:r w:rsidRPr="000D3B9D">
              <w:rPr>
                <w:rFonts w:asciiTheme="minorHAnsi" w:hAnsiTheme="minorHAnsi" w:cstheme="minorHAnsi"/>
                <w:sz w:val="22"/>
              </w:rPr>
              <w:t>g</w:t>
            </w:r>
            <w:r>
              <w:rPr>
                <w:rFonts w:asciiTheme="minorHAnsi" w:hAnsiTheme="minorHAnsi" w:cstheme="minorHAnsi"/>
                <w:sz w:val="22"/>
              </w:rPr>
              <w:t>.</w:t>
            </w:r>
            <w:r w:rsidRPr="000D3B9D">
              <w:rPr>
                <w:rFonts w:asciiTheme="minorHAnsi" w:hAnsiTheme="minorHAnsi" w:cstheme="minorHAnsi"/>
                <w:sz w:val="22"/>
              </w:rPr>
              <w:t xml:space="preserve"> </w:t>
            </w:r>
            <w:r>
              <w:rPr>
                <w:rFonts w:asciiTheme="minorHAnsi" w:hAnsiTheme="minorHAnsi" w:cstheme="minorHAnsi"/>
                <w:sz w:val="22"/>
              </w:rPr>
              <w:t>annual reports</w:t>
            </w:r>
            <w:r w:rsidRPr="000D3B9D">
              <w:rPr>
                <w:rFonts w:asciiTheme="minorHAnsi" w:hAnsiTheme="minorHAnsi" w:cstheme="minorHAnsi"/>
                <w:sz w:val="22"/>
              </w:rPr>
              <w:t>, hea</w:t>
            </w:r>
            <w:r>
              <w:rPr>
                <w:rFonts w:asciiTheme="minorHAnsi" w:hAnsiTheme="minorHAnsi" w:cstheme="minorHAnsi"/>
                <w:sz w:val="22"/>
              </w:rPr>
              <w:t>lthcare professionals, premises maintenance etc.</w:t>
            </w:r>
            <w:r w:rsidRPr="000D3B9D">
              <w:rPr>
                <w:rFonts w:asciiTheme="minorHAnsi" w:hAnsiTheme="minorHAnsi" w:cstheme="minorHAnsi"/>
                <w:sz w:val="22"/>
              </w:rPr>
              <w:t xml:space="preserve"> are stored electronically</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Letters to/from parents/agencies are scanned an</w:t>
            </w:r>
            <w:r>
              <w:rPr>
                <w:rFonts w:asciiTheme="minorHAnsi" w:hAnsiTheme="minorHAnsi" w:cstheme="minorHAnsi"/>
                <w:sz w:val="22"/>
              </w:rPr>
              <w:t>d</w:t>
            </w:r>
            <w:r w:rsidRPr="000D3B9D">
              <w:rPr>
                <w:rFonts w:asciiTheme="minorHAnsi" w:hAnsiTheme="minorHAnsi" w:cstheme="minorHAnsi"/>
                <w:sz w:val="22"/>
              </w:rPr>
              <w:t xml:space="preserve"> stored electronically</w:t>
            </w:r>
          </w:p>
          <w:p w:rsidR="000D3B9D" w:rsidRPr="00026E2D" w:rsidRDefault="000D3B9D" w:rsidP="00026E2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Parents have been given originals for their retention</w:t>
            </w:r>
          </w:p>
        </w:tc>
        <w:tc>
          <w:tcPr>
            <w:tcW w:w="2187"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TPT</w:t>
            </w:r>
            <w:r w:rsidR="00026E2D">
              <w:rPr>
                <w:rFonts w:asciiTheme="minorHAnsi" w:hAnsiTheme="minorHAnsi" w:cstheme="minorHAnsi"/>
                <w:sz w:val="22"/>
              </w:rPr>
              <w:t xml:space="preserve"> IT Team</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Health professionals</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ICO</w:t>
            </w:r>
          </w:p>
        </w:tc>
      </w:tr>
      <w:tr w:rsidR="000D3B9D" w:rsidRPr="000D3B9D" w:rsidTr="00026E2D">
        <w:tc>
          <w:tcPr>
            <w:tcW w:w="1412" w:type="dxa"/>
          </w:tcPr>
          <w:p w:rsidR="000D3B9D" w:rsidRPr="000D3B9D" w:rsidRDefault="000D3B9D" w:rsidP="000D3B9D">
            <w:pPr>
              <w:pStyle w:val="body"/>
              <w:ind w:right="283"/>
              <w:rPr>
                <w:rFonts w:asciiTheme="minorHAnsi" w:hAnsiTheme="minorHAnsi" w:cstheme="minorHAnsi"/>
                <w:b/>
                <w:color w:val="auto"/>
                <w:sz w:val="22"/>
                <w:szCs w:val="22"/>
              </w:rPr>
            </w:pPr>
            <w:r w:rsidRPr="000D3B9D">
              <w:rPr>
                <w:rFonts w:asciiTheme="minorHAnsi" w:hAnsiTheme="minorHAnsi" w:cstheme="minorHAnsi"/>
                <w:b/>
                <w:color w:val="auto"/>
                <w:sz w:val="22"/>
                <w:szCs w:val="22"/>
              </w:rPr>
              <w:t>Offsite theft</w:t>
            </w:r>
          </w:p>
        </w:tc>
        <w:tc>
          <w:tcPr>
            <w:tcW w:w="4820"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Paper copies of documents, e</w:t>
            </w:r>
            <w:r w:rsidR="00026E2D">
              <w:rPr>
                <w:rFonts w:asciiTheme="minorHAnsi" w:hAnsiTheme="minorHAnsi" w:cstheme="minorHAnsi"/>
                <w:sz w:val="22"/>
              </w:rPr>
              <w:t>.</w:t>
            </w:r>
            <w:r w:rsidRPr="000D3B9D">
              <w:rPr>
                <w:rFonts w:asciiTheme="minorHAnsi" w:hAnsiTheme="minorHAnsi" w:cstheme="minorHAnsi"/>
                <w:sz w:val="22"/>
              </w:rPr>
              <w:t>g</w:t>
            </w:r>
            <w:r w:rsidR="00026E2D">
              <w:rPr>
                <w:rFonts w:asciiTheme="minorHAnsi" w:hAnsiTheme="minorHAnsi" w:cstheme="minorHAnsi"/>
                <w:sz w:val="22"/>
              </w:rPr>
              <w:t>.</w:t>
            </w:r>
            <w:r w:rsidRPr="000D3B9D">
              <w:rPr>
                <w:rFonts w:asciiTheme="minorHAnsi" w:hAnsiTheme="minorHAnsi" w:cstheme="minorHAnsi"/>
                <w:sz w:val="22"/>
              </w:rPr>
              <w:t xml:space="preserve"> reports, letters </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Loss of identifiable data</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Identifiable data should not be taken off site unless essential and returned to school the next day</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Staff ensure that data is stored securely e</w:t>
            </w:r>
            <w:r>
              <w:rPr>
                <w:rFonts w:asciiTheme="minorHAnsi" w:hAnsiTheme="minorHAnsi" w:cstheme="minorHAnsi"/>
                <w:sz w:val="22"/>
              </w:rPr>
              <w:t>.</w:t>
            </w:r>
            <w:r w:rsidRPr="000D3B9D">
              <w:rPr>
                <w:rFonts w:asciiTheme="minorHAnsi" w:hAnsiTheme="minorHAnsi" w:cstheme="minorHAnsi"/>
                <w:sz w:val="22"/>
              </w:rPr>
              <w:t>g</w:t>
            </w:r>
            <w:r>
              <w:rPr>
                <w:rFonts w:asciiTheme="minorHAnsi" w:hAnsiTheme="minorHAnsi" w:cstheme="minorHAnsi"/>
                <w:sz w:val="22"/>
              </w:rPr>
              <w:t>.</w:t>
            </w:r>
            <w:r w:rsidRPr="000D3B9D">
              <w:rPr>
                <w:rFonts w:asciiTheme="minorHAnsi" w:hAnsiTheme="minorHAnsi" w:cstheme="minorHAnsi"/>
                <w:sz w:val="22"/>
              </w:rPr>
              <w:t xml:space="preserve"> not left in cars</w:t>
            </w:r>
          </w:p>
        </w:tc>
        <w:tc>
          <w:tcPr>
            <w:tcW w:w="4678"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Refer to electronic copies</w:t>
            </w:r>
          </w:p>
        </w:tc>
        <w:tc>
          <w:tcPr>
            <w:tcW w:w="2187" w:type="dxa"/>
          </w:tcPr>
          <w:p w:rsidR="00026E2D" w:rsidRDefault="00026E2D" w:rsidP="000D3B9D">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TPT IT Team</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ICO</w:t>
            </w:r>
          </w:p>
        </w:tc>
      </w:tr>
    </w:tbl>
    <w:p w:rsidR="000D3B9D" w:rsidRDefault="000D3B9D" w:rsidP="000D3B9D">
      <w:pPr>
        <w:pStyle w:val="body"/>
        <w:ind w:right="283"/>
        <w:jc w:val="both"/>
        <w:rPr>
          <w:rFonts w:asciiTheme="minorHAnsi" w:hAnsiTheme="minorHAnsi" w:cstheme="minorHAnsi"/>
          <w:color w:val="auto"/>
          <w:sz w:val="24"/>
        </w:rPr>
      </w:pPr>
    </w:p>
    <w:p w:rsidR="00E27965" w:rsidRPr="000D3B9D" w:rsidRDefault="00E27965" w:rsidP="000D3B9D">
      <w:pPr>
        <w:pStyle w:val="body"/>
        <w:ind w:right="283"/>
        <w:jc w:val="both"/>
        <w:rPr>
          <w:rFonts w:asciiTheme="minorHAnsi" w:hAnsiTheme="minorHAnsi" w:cstheme="minorHAnsi"/>
          <w:color w:val="auto"/>
          <w:sz w:val="24"/>
        </w:rPr>
      </w:pPr>
    </w:p>
    <w:p w:rsidR="000D3B9D" w:rsidRPr="000D3B9D" w:rsidRDefault="000D3B9D" w:rsidP="000D3B9D">
      <w:pPr>
        <w:pStyle w:val="body"/>
        <w:ind w:right="283"/>
        <w:jc w:val="both"/>
        <w:rPr>
          <w:rFonts w:asciiTheme="minorHAnsi" w:hAnsiTheme="minorHAnsi" w:cstheme="minorHAnsi"/>
          <w:b/>
          <w:color w:val="auto"/>
          <w:sz w:val="24"/>
        </w:rPr>
      </w:pPr>
      <w:r w:rsidRPr="000D3B9D">
        <w:rPr>
          <w:rFonts w:asciiTheme="minorHAnsi" w:hAnsiTheme="minorHAnsi" w:cstheme="minorHAnsi"/>
          <w:b/>
          <w:color w:val="auto"/>
          <w:sz w:val="24"/>
        </w:rPr>
        <w:t>5.5</w:t>
      </w:r>
      <w:r w:rsidRPr="000D3B9D">
        <w:rPr>
          <w:rFonts w:asciiTheme="minorHAnsi" w:hAnsiTheme="minorHAnsi" w:cstheme="minorHAnsi"/>
          <w:b/>
          <w:color w:val="auto"/>
          <w:sz w:val="24"/>
        </w:rPr>
        <w:tab/>
        <w:t>Loss of Utilities</w:t>
      </w:r>
    </w:p>
    <w:p w:rsidR="000D3B9D" w:rsidRPr="000D3B9D" w:rsidRDefault="000D3B9D" w:rsidP="000D3B9D">
      <w:pPr>
        <w:pStyle w:val="body"/>
        <w:ind w:right="283"/>
        <w:jc w:val="both"/>
        <w:rPr>
          <w:rFonts w:asciiTheme="minorHAnsi" w:hAnsiTheme="minorHAnsi" w:cstheme="minorHAnsi"/>
          <w:color w:val="auto"/>
          <w:sz w:val="24"/>
        </w:rPr>
      </w:pPr>
      <w:r w:rsidRPr="000D3B9D">
        <w:rPr>
          <w:rFonts w:asciiTheme="minorHAnsi" w:hAnsiTheme="minorHAnsi" w:cstheme="minorHAnsi"/>
          <w:b/>
          <w:color w:val="auto"/>
          <w:sz w:val="24"/>
        </w:rPr>
        <w:tab/>
      </w:r>
      <w:r w:rsidRPr="000D3B9D">
        <w:rPr>
          <w:rFonts w:asciiTheme="minorHAnsi" w:hAnsiTheme="minorHAnsi" w:cstheme="minorHAnsi"/>
          <w:color w:val="auto"/>
          <w:sz w:val="24"/>
        </w:rPr>
        <w:t>See Appendix A for contractor and supplier contact information</w:t>
      </w:r>
    </w:p>
    <w:p w:rsidR="000D3B9D" w:rsidRPr="000D3B9D" w:rsidRDefault="000D3B9D" w:rsidP="000D3B9D">
      <w:pPr>
        <w:pStyle w:val="body"/>
        <w:ind w:right="283"/>
        <w:jc w:val="both"/>
        <w:rPr>
          <w:rFonts w:asciiTheme="minorHAnsi" w:hAnsiTheme="minorHAnsi" w:cstheme="minorHAnsi"/>
          <w:color w:val="auto"/>
          <w:sz w:val="24"/>
        </w:rPr>
      </w:pPr>
    </w:p>
    <w:tbl>
      <w:tblPr>
        <w:tblStyle w:val="TableGrid"/>
        <w:tblW w:w="0" w:type="auto"/>
        <w:tblInd w:w="851" w:type="dxa"/>
        <w:tblLook w:val="04A0" w:firstRow="1" w:lastRow="0" w:firstColumn="1" w:lastColumn="0" w:noHBand="0" w:noVBand="1"/>
      </w:tblPr>
      <w:tblGrid>
        <w:gridCol w:w="1412"/>
        <w:gridCol w:w="4820"/>
        <w:gridCol w:w="4678"/>
        <w:gridCol w:w="2187"/>
      </w:tblGrid>
      <w:tr w:rsidR="000D3B9D" w:rsidRPr="000D3B9D" w:rsidTr="00026E2D">
        <w:tc>
          <w:tcPr>
            <w:tcW w:w="1412" w:type="dxa"/>
            <w:vAlign w:val="center"/>
          </w:tcPr>
          <w:p w:rsidR="000D3B9D" w:rsidRPr="00C436F1" w:rsidRDefault="000D3B9D" w:rsidP="00026E2D">
            <w:pPr>
              <w:pStyle w:val="body"/>
              <w:ind w:right="283"/>
              <w:rPr>
                <w:rFonts w:asciiTheme="minorHAnsi" w:hAnsiTheme="minorHAnsi" w:cstheme="minorHAnsi"/>
                <w:b/>
                <w:color w:val="auto"/>
                <w:sz w:val="22"/>
              </w:rPr>
            </w:pPr>
            <w:r w:rsidRPr="00C436F1">
              <w:rPr>
                <w:rFonts w:asciiTheme="minorHAnsi" w:hAnsiTheme="minorHAnsi" w:cstheme="minorHAnsi"/>
                <w:b/>
                <w:color w:val="auto"/>
                <w:sz w:val="22"/>
              </w:rPr>
              <w:t>Risk</w:t>
            </w:r>
          </w:p>
        </w:tc>
        <w:tc>
          <w:tcPr>
            <w:tcW w:w="4820" w:type="dxa"/>
            <w:vAlign w:val="center"/>
          </w:tcPr>
          <w:p w:rsidR="000D3B9D" w:rsidRPr="00C436F1" w:rsidRDefault="000D3B9D" w:rsidP="00026E2D">
            <w:pPr>
              <w:pStyle w:val="body"/>
              <w:ind w:right="283"/>
              <w:rPr>
                <w:rFonts w:asciiTheme="minorHAnsi" w:hAnsiTheme="minorHAnsi" w:cstheme="minorHAnsi"/>
                <w:b/>
                <w:color w:val="auto"/>
                <w:sz w:val="22"/>
              </w:rPr>
            </w:pPr>
            <w:r w:rsidRPr="00C436F1">
              <w:rPr>
                <w:rFonts w:asciiTheme="minorHAnsi" w:hAnsiTheme="minorHAnsi" w:cstheme="minorHAnsi"/>
                <w:b/>
                <w:color w:val="auto"/>
                <w:sz w:val="22"/>
              </w:rPr>
              <w:t>Critical Systems, Consequences and Considerations</w:t>
            </w:r>
          </w:p>
        </w:tc>
        <w:tc>
          <w:tcPr>
            <w:tcW w:w="4678" w:type="dxa"/>
            <w:vAlign w:val="center"/>
          </w:tcPr>
          <w:p w:rsidR="000D3B9D" w:rsidRPr="00C436F1" w:rsidRDefault="000D3B9D" w:rsidP="00026E2D">
            <w:pPr>
              <w:pStyle w:val="body"/>
              <w:ind w:right="283"/>
              <w:rPr>
                <w:rFonts w:asciiTheme="minorHAnsi" w:hAnsiTheme="minorHAnsi" w:cstheme="minorHAnsi"/>
                <w:b/>
                <w:color w:val="auto"/>
                <w:sz w:val="22"/>
              </w:rPr>
            </w:pPr>
            <w:r w:rsidRPr="00C436F1">
              <w:rPr>
                <w:rFonts w:asciiTheme="minorHAnsi" w:hAnsiTheme="minorHAnsi" w:cstheme="minorHAnsi"/>
                <w:b/>
                <w:color w:val="auto"/>
                <w:sz w:val="22"/>
              </w:rPr>
              <w:t>Potential workarounds</w:t>
            </w:r>
          </w:p>
        </w:tc>
        <w:tc>
          <w:tcPr>
            <w:tcW w:w="2187" w:type="dxa"/>
            <w:vAlign w:val="center"/>
          </w:tcPr>
          <w:p w:rsidR="000D3B9D" w:rsidRPr="00C436F1" w:rsidRDefault="000D3B9D" w:rsidP="00026E2D">
            <w:pPr>
              <w:pStyle w:val="body"/>
              <w:ind w:right="283"/>
              <w:rPr>
                <w:rFonts w:asciiTheme="minorHAnsi" w:hAnsiTheme="minorHAnsi" w:cstheme="minorHAnsi"/>
                <w:b/>
                <w:color w:val="auto"/>
                <w:sz w:val="22"/>
              </w:rPr>
            </w:pPr>
            <w:r w:rsidRPr="00C436F1">
              <w:rPr>
                <w:rFonts w:asciiTheme="minorHAnsi" w:hAnsiTheme="minorHAnsi" w:cstheme="minorHAnsi"/>
                <w:b/>
                <w:color w:val="auto"/>
                <w:sz w:val="22"/>
              </w:rPr>
              <w:t>Useful contacts</w:t>
            </w:r>
          </w:p>
        </w:tc>
      </w:tr>
      <w:tr w:rsidR="000D3B9D" w:rsidRPr="000D3B9D" w:rsidTr="00026E2D">
        <w:tc>
          <w:tcPr>
            <w:tcW w:w="1412" w:type="dxa"/>
          </w:tcPr>
          <w:p w:rsidR="000D3B9D" w:rsidRPr="000D3B9D" w:rsidRDefault="000D3B9D" w:rsidP="000D3B9D">
            <w:pPr>
              <w:pStyle w:val="body"/>
              <w:ind w:right="283"/>
              <w:rPr>
                <w:rFonts w:asciiTheme="minorHAnsi" w:hAnsiTheme="minorHAnsi" w:cstheme="minorHAnsi"/>
                <w:b/>
                <w:color w:val="auto"/>
                <w:sz w:val="22"/>
                <w:szCs w:val="22"/>
              </w:rPr>
            </w:pPr>
            <w:r w:rsidRPr="000D3B9D">
              <w:rPr>
                <w:rFonts w:asciiTheme="minorHAnsi" w:hAnsiTheme="minorHAnsi" w:cstheme="minorHAnsi"/>
                <w:b/>
                <w:color w:val="auto"/>
                <w:sz w:val="22"/>
                <w:szCs w:val="22"/>
              </w:rPr>
              <w:t>Electricity</w:t>
            </w:r>
            <w:r w:rsidR="00026E2D">
              <w:rPr>
                <w:rFonts w:asciiTheme="minorHAnsi" w:hAnsiTheme="minorHAnsi" w:cstheme="minorHAnsi"/>
                <w:b/>
                <w:color w:val="auto"/>
                <w:sz w:val="22"/>
                <w:szCs w:val="22"/>
              </w:rPr>
              <w:t xml:space="preserve"> </w:t>
            </w:r>
            <w:r w:rsidRPr="000D3B9D">
              <w:rPr>
                <w:rFonts w:asciiTheme="minorHAnsi" w:hAnsiTheme="minorHAnsi" w:cstheme="minorHAnsi"/>
                <w:b/>
                <w:color w:val="auto"/>
                <w:sz w:val="22"/>
                <w:szCs w:val="22"/>
              </w:rPr>
              <w:t>/</w:t>
            </w:r>
            <w:r>
              <w:rPr>
                <w:rFonts w:asciiTheme="minorHAnsi" w:hAnsiTheme="minorHAnsi" w:cstheme="minorHAnsi"/>
                <w:b/>
                <w:color w:val="auto"/>
                <w:sz w:val="22"/>
                <w:szCs w:val="22"/>
              </w:rPr>
              <w:t xml:space="preserve"> </w:t>
            </w:r>
            <w:r w:rsidR="00026E2D">
              <w:rPr>
                <w:rFonts w:asciiTheme="minorHAnsi" w:hAnsiTheme="minorHAnsi" w:cstheme="minorHAnsi"/>
                <w:b/>
                <w:color w:val="auto"/>
                <w:sz w:val="22"/>
                <w:szCs w:val="22"/>
              </w:rPr>
              <w:t>Oil</w:t>
            </w:r>
          </w:p>
        </w:tc>
        <w:tc>
          <w:tcPr>
            <w:tcW w:w="4820"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Heating system</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Hot water system</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Intruder alarm – battery back up</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Emergency lighting – battery back up</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Minimum room temperatures of 17˚C need</w:t>
            </w:r>
            <w:r w:rsidR="00026E2D">
              <w:rPr>
                <w:rFonts w:asciiTheme="minorHAnsi" w:hAnsiTheme="minorHAnsi" w:cstheme="minorHAnsi"/>
                <w:sz w:val="22"/>
              </w:rPr>
              <w:t>s</w:t>
            </w:r>
            <w:r w:rsidRPr="000D3B9D">
              <w:rPr>
                <w:rFonts w:asciiTheme="minorHAnsi" w:hAnsiTheme="minorHAnsi" w:cstheme="minorHAnsi"/>
                <w:sz w:val="22"/>
              </w:rPr>
              <w:t xml:space="preserve"> to be maintained</w:t>
            </w:r>
          </w:p>
        </w:tc>
        <w:tc>
          <w:tcPr>
            <w:tcW w:w="4678" w:type="dxa"/>
          </w:tcPr>
          <w:p w:rsidR="000D3B9D" w:rsidRPr="000D3B9D" w:rsidRDefault="00026E2D" w:rsidP="000D3B9D">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 xml:space="preserve">Access </w:t>
            </w:r>
            <w:r w:rsidR="000D3B9D" w:rsidRPr="000D3B9D">
              <w:rPr>
                <w:rFonts w:asciiTheme="minorHAnsi" w:hAnsiTheme="minorHAnsi" w:cstheme="minorHAnsi"/>
                <w:sz w:val="22"/>
              </w:rPr>
              <w:t xml:space="preserve">standalone heaters </w:t>
            </w:r>
            <w:r>
              <w:rPr>
                <w:rFonts w:asciiTheme="minorHAnsi" w:hAnsiTheme="minorHAnsi" w:cstheme="minorHAnsi"/>
                <w:sz w:val="22"/>
              </w:rPr>
              <w:t>through Somerset/ Trust</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Children bring packed lunches</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Food provided by another school kitchen</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Remote learning</w:t>
            </w:r>
          </w:p>
        </w:tc>
        <w:tc>
          <w:tcPr>
            <w:tcW w:w="2187" w:type="dxa"/>
          </w:tcPr>
          <w:p w:rsidR="000D3B9D" w:rsidRPr="000D3B9D" w:rsidRDefault="006B0076" w:rsidP="000D3B9D">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BANES</w:t>
            </w:r>
            <w:r w:rsidR="00026E2D">
              <w:rPr>
                <w:rFonts w:asciiTheme="minorHAnsi" w:hAnsiTheme="minorHAnsi" w:cstheme="minorHAnsi"/>
                <w:sz w:val="22"/>
              </w:rPr>
              <w:t xml:space="preserve"> Property Services</w:t>
            </w:r>
          </w:p>
          <w:p w:rsidR="000D3B9D" w:rsidRPr="00026E2D" w:rsidRDefault="000D3B9D" w:rsidP="00026E2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TPT</w:t>
            </w:r>
          </w:p>
        </w:tc>
      </w:tr>
      <w:tr w:rsidR="000D3B9D" w:rsidRPr="000D3B9D" w:rsidTr="00026E2D">
        <w:tc>
          <w:tcPr>
            <w:tcW w:w="1412" w:type="dxa"/>
          </w:tcPr>
          <w:p w:rsidR="000D3B9D" w:rsidRPr="000D3B9D" w:rsidRDefault="000D3B9D" w:rsidP="00026E2D">
            <w:pPr>
              <w:pStyle w:val="body"/>
              <w:ind w:right="283"/>
              <w:rPr>
                <w:rFonts w:asciiTheme="minorHAnsi" w:hAnsiTheme="minorHAnsi" w:cstheme="minorHAnsi"/>
                <w:b/>
                <w:color w:val="auto"/>
                <w:sz w:val="22"/>
                <w:szCs w:val="22"/>
              </w:rPr>
            </w:pPr>
            <w:r w:rsidRPr="000D3B9D">
              <w:rPr>
                <w:rFonts w:asciiTheme="minorHAnsi" w:hAnsiTheme="minorHAnsi" w:cstheme="minorHAnsi"/>
                <w:b/>
                <w:color w:val="auto"/>
                <w:sz w:val="22"/>
                <w:szCs w:val="22"/>
              </w:rPr>
              <w:t>Water</w:t>
            </w:r>
          </w:p>
        </w:tc>
        <w:tc>
          <w:tcPr>
            <w:tcW w:w="4820"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Supply of drinking water</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Sewerage</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Catering</w:t>
            </w:r>
          </w:p>
        </w:tc>
        <w:tc>
          <w:tcPr>
            <w:tcW w:w="4678"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Request bottled water</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Hire of portable toilets</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Ask parents to send children with additional drinks</w:t>
            </w:r>
          </w:p>
        </w:tc>
        <w:tc>
          <w:tcPr>
            <w:tcW w:w="2187" w:type="dxa"/>
          </w:tcPr>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Bristol Water</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Wessex Water</w:t>
            </w:r>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proofErr w:type="spellStart"/>
            <w:r w:rsidRPr="000D3B9D">
              <w:rPr>
                <w:rFonts w:asciiTheme="minorHAnsi" w:hAnsiTheme="minorHAnsi" w:cstheme="minorHAnsi"/>
                <w:sz w:val="22"/>
              </w:rPr>
              <w:t>DynaRod</w:t>
            </w:r>
            <w:proofErr w:type="spellEnd"/>
          </w:p>
          <w:p w:rsidR="000D3B9D" w:rsidRPr="000D3B9D" w:rsidRDefault="000D3B9D" w:rsidP="000D3B9D">
            <w:pPr>
              <w:pStyle w:val="ListParagraph"/>
              <w:numPr>
                <w:ilvl w:val="0"/>
                <w:numId w:val="12"/>
              </w:numPr>
              <w:tabs>
                <w:tab w:val="left" w:pos="315"/>
              </w:tabs>
              <w:ind w:left="278" w:hanging="142"/>
              <w:rPr>
                <w:rFonts w:asciiTheme="minorHAnsi" w:hAnsiTheme="minorHAnsi" w:cstheme="minorHAnsi"/>
                <w:sz w:val="22"/>
              </w:rPr>
            </w:pPr>
            <w:r w:rsidRPr="000D3B9D">
              <w:rPr>
                <w:rFonts w:asciiTheme="minorHAnsi" w:hAnsiTheme="minorHAnsi" w:cstheme="minorHAnsi"/>
                <w:sz w:val="22"/>
              </w:rPr>
              <w:t>Parents</w:t>
            </w:r>
          </w:p>
        </w:tc>
      </w:tr>
    </w:tbl>
    <w:p w:rsidR="000D3B9D" w:rsidRDefault="000D3B9D" w:rsidP="00EF7AD9">
      <w:pPr>
        <w:pStyle w:val="body"/>
        <w:spacing w:line="240" w:lineRule="auto"/>
        <w:ind w:right="283"/>
        <w:jc w:val="both"/>
        <w:rPr>
          <w:rFonts w:asciiTheme="minorHAnsi" w:hAnsiTheme="minorHAnsi" w:cstheme="minorHAnsi"/>
          <w:color w:val="auto"/>
          <w:sz w:val="24"/>
          <w:szCs w:val="24"/>
        </w:rPr>
      </w:pPr>
    </w:p>
    <w:p w:rsidR="00A67066" w:rsidRPr="00A67066" w:rsidRDefault="00A67066" w:rsidP="00A67066">
      <w:pPr>
        <w:pStyle w:val="body"/>
        <w:ind w:right="283"/>
        <w:jc w:val="both"/>
        <w:rPr>
          <w:rFonts w:asciiTheme="minorHAnsi" w:hAnsiTheme="minorHAnsi" w:cstheme="minorHAnsi"/>
          <w:b/>
          <w:sz w:val="24"/>
        </w:rPr>
      </w:pPr>
      <w:r w:rsidRPr="00A67066">
        <w:rPr>
          <w:rFonts w:asciiTheme="minorHAnsi" w:hAnsiTheme="minorHAnsi" w:cstheme="minorHAnsi"/>
          <w:b/>
          <w:color w:val="auto"/>
          <w:sz w:val="24"/>
        </w:rPr>
        <w:lastRenderedPageBreak/>
        <w:t>5.6</w:t>
      </w:r>
      <w:r w:rsidRPr="00A67066">
        <w:rPr>
          <w:rFonts w:asciiTheme="minorHAnsi" w:hAnsiTheme="minorHAnsi" w:cstheme="minorHAnsi"/>
          <w:b/>
          <w:color w:val="auto"/>
          <w:sz w:val="24"/>
        </w:rPr>
        <w:tab/>
        <w:t>Infection Control</w:t>
      </w:r>
    </w:p>
    <w:p w:rsidR="00A67066" w:rsidRPr="00A67066" w:rsidRDefault="00A67066" w:rsidP="00A67066">
      <w:pPr>
        <w:pStyle w:val="body"/>
        <w:ind w:right="283"/>
        <w:jc w:val="both"/>
        <w:rPr>
          <w:rFonts w:asciiTheme="minorHAnsi" w:hAnsiTheme="minorHAnsi" w:cstheme="minorHAnsi"/>
          <w:sz w:val="24"/>
        </w:rPr>
      </w:pPr>
      <w:r w:rsidRPr="00A67066">
        <w:rPr>
          <w:rFonts w:asciiTheme="minorHAnsi" w:hAnsiTheme="minorHAnsi" w:cstheme="minorHAnsi"/>
          <w:b/>
          <w:sz w:val="24"/>
        </w:rPr>
        <w:tab/>
      </w:r>
      <w:r w:rsidRPr="00A67066">
        <w:rPr>
          <w:rFonts w:asciiTheme="minorHAnsi" w:hAnsiTheme="minorHAnsi" w:cstheme="minorHAnsi"/>
          <w:color w:val="auto"/>
          <w:sz w:val="24"/>
        </w:rPr>
        <w:t>This could involve clusters/spikes in notifiable infections</w:t>
      </w:r>
      <w:r>
        <w:rPr>
          <w:rFonts w:asciiTheme="minorHAnsi" w:hAnsiTheme="minorHAnsi" w:cstheme="minorHAnsi"/>
          <w:color w:val="auto"/>
          <w:sz w:val="24"/>
        </w:rPr>
        <w:t xml:space="preserve"> </w:t>
      </w:r>
      <w:r w:rsidRPr="00A67066">
        <w:rPr>
          <w:rFonts w:asciiTheme="minorHAnsi" w:hAnsiTheme="minorHAnsi" w:cstheme="minorHAnsi"/>
          <w:color w:val="auto"/>
          <w:sz w:val="24"/>
        </w:rPr>
        <w:t>/</w:t>
      </w:r>
      <w:r>
        <w:rPr>
          <w:rFonts w:asciiTheme="minorHAnsi" w:hAnsiTheme="minorHAnsi" w:cstheme="minorHAnsi"/>
          <w:color w:val="auto"/>
          <w:sz w:val="24"/>
        </w:rPr>
        <w:t xml:space="preserve"> </w:t>
      </w:r>
      <w:r w:rsidRPr="00A67066">
        <w:rPr>
          <w:rFonts w:asciiTheme="minorHAnsi" w:hAnsiTheme="minorHAnsi" w:cstheme="minorHAnsi"/>
          <w:color w:val="auto"/>
          <w:sz w:val="24"/>
        </w:rPr>
        <w:t>diseases with or without prior notice.</w:t>
      </w:r>
    </w:p>
    <w:p w:rsidR="00A67066" w:rsidRPr="00A67066" w:rsidRDefault="00A67066" w:rsidP="00A67066">
      <w:pPr>
        <w:pStyle w:val="body"/>
        <w:ind w:right="283"/>
        <w:jc w:val="both"/>
        <w:rPr>
          <w:rFonts w:asciiTheme="minorHAnsi" w:hAnsiTheme="minorHAnsi" w:cstheme="minorHAnsi"/>
          <w:sz w:val="24"/>
        </w:rPr>
      </w:pPr>
    </w:p>
    <w:tbl>
      <w:tblPr>
        <w:tblStyle w:val="TableGrid"/>
        <w:tblW w:w="0" w:type="auto"/>
        <w:tblInd w:w="851" w:type="dxa"/>
        <w:tblLook w:val="04A0" w:firstRow="1" w:lastRow="0" w:firstColumn="1" w:lastColumn="0" w:noHBand="0" w:noVBand="1"/>
      </w:tblPr>
      <w:tblGrid>
        <w:gridCol w:w="2405"/>
        <w:gridCol w:w="3916"/>
        <w:gridCol w:w="4305"/>
        <w:gridCol w:w="2471"/>
      </w:tblGrid>
      <w:tr w:rsidR="00A67066" w:rsidRPr="00A67066" w:rsidTr="00014C3C">
        <w:tc>
          <w:tcPr>
            <w:tcW w:w="2405" w:type="dxa"/>
            <w:vAlign w:val="center"/>
          </w:tcPr>
          <w:p w:rsidR="00A67066" w:rsidRPr="00A67066" w:rsidRDefault="00A67066" w:rsidP="00A67066">
            <w:pPr>
              <w:pStyle w:val="body"/>
              <w:ind w:right="283"/>
              <w:jc w:val="both"/>
              <w:rPr>
                <w:rFonts w:asciiTheme="minorHAnsi" w:hAnsiTheme="minorHAnsi" w:cstheme="minorHAnsi"/>
                <w:b/>
                <w:color w:val="auto"/>
                <w:sz w:val="22"/>
              </w:rPr>
            </w:pPr>
            <w:r w:rsidRPr="00A67066">
              <w:rPr>
                <w:rFonts w:asciiTheme="minorHAnsi" w:hAnsiTheme="minorHAnsi" w:cstheme="minorHAnsi"/>
                <w:b/>
                <w:color w:val="auto"/>
                <w:sz w:val="22"/>
              </w:rPr>
              <w:t>Risk</w:t>
            </w:r>
          </w:p>
        </w:tc>
        <w:tc>
          <w:tcPr>
            <w:tcW w:w="3916" w:type="dxa"/>
            <w:vAlign w:val="center"/>
          </w:tcPr>
          <w:p w:rsidR="00A67066" w:rsidRPr="00A67066" w:rsidRDefault="00A67066" w:rsidP="00A67066">
            <w:pPr>
              <w:pStyle w:val="body"/>
              <w:ind w:right="283"/>
              <w:jc w:val="both"/>
              <w:rPr>
                <w:rFonts w:asciiTheme="minorHAnsi" w:hAnsiTheme="minorHAnsi" w:cstheme="minorHAnsi"/>
                <w:b/>
                <w:color w:val="auto"/>
                <w:sz w:val="22"/>
              </w:rPr>
            </w:pPr>
            <w:r w:rsidRPr="00A67066">
              <w:rPr>
                <w:rFonts w:asciiTheme="minorHAnsi" w:hAnsiTheme="minorHAnsi" w:cstheme="minorHAnsi"/>
                <w:b/>
                <w:color w:val="auto"/>
                <w:sz w:val="22"/>
              </w:rPr>
              <w:t xml:space="preserve">Critical Impact </w:t>
            </w:r>
          </w:p>
        </w:tc>
        <w:tc>
          <w:tcPr>
            <w:tcW w:w="4305" w:type="dxa"/>
            <w:vAlign w:val="center"/>
          </w:tcPr>
          <w:p w:rsidR="00A67066" w:rsidRPr="00A67066" w:rsidRDefault="00A67066" w:rsidP="00A67066">
            <w:pPr>
              <w:pStyle w:val="body"/>
              <w:ind w:right="283"/>
              <w:jc w:val="both"/>
              <w:rPr>
                <w:rFonts w:asciiTheme="minorHAnsi" w:hAnsiTheme="minorHAnsi" w:cstheme="minorHAnsi"/>
                <w:b/>
                <w:color w:val="auto"/>
                <w:sz w:val="22"/>
              </w:rPr>
            </w:pPr>
            <w:r w:rsidRPr="00A67066">
              <w:rPr>
                <w:rFonts w:asciiTheme="minorHAnsi" w:hAnsiTheme="minorHAnsi" w:cstheme="minorHAnsi"/>
                <w:b/>
                <w:color w:val="auto"/>
                <w:sz w:val="22"/>
              </w:rPr>
              <w:t>Potential workarounds</w:t>
            </w:r>
          </w:p>
        </w:tc>
        <w:tc>
          <w:tcPr>
            <w:tcW w:w="2471" w:type="dxa"/>
            <w:vAlign w:val="center"/>
          </w:tcPr>
          <w:p w:rsidR="00A67066" w:rsidRPr="00A67066" w:rsidRDefault="00A67066" w:rsidP="00A67066">
            <w:pPr>
              <w:pStyle w:val="body"/>
              <w:ind w:right="283"/>
              <w:jc w:val="both"/>
              <w:rPr>
                <w:rFonts w:asciiTheme="minorHAnsi" w:hAnsiTheme="minorHAnsi" w:cstheme="minorHAnsi"/>
                <w:b/>
                <w:color w:val="auto"/>
                <w:sz w:val="22"/>
              </w:rPr>
            </w:pPr>
            <w:r w:rsidRPr="00A67066">
              <w:rPr>
                <w:rFonts w:asciiTheme="minorHAnsi" w:hAnsiTheme="minorHAnsi" w:cstheme="minorHAnsi"/>
                <w:b/>
                <w:color w:val="auto"/>
                <w:sz w:val="22"/>
              </w:rPr>
              <w:t>Useful contacts</w:t>
            </w:r>
          </w:p>
        </w:tc>
      </w:tr>
      <w:tr w:rsidR="00A67066" w:rsidRPr="00A67066" w:rsidTr="00014C3C">
        <w:trPr>
          <w:trHeight w:val="588"/>
        </w:trPr>
        <w:tc>
          <w:tcPr>
            <w:tcW w:w="2405" w:type="dxa"/>
            <w:vAlign w:val="center"/>
          </w:tcPr>
          <w:p w:rsidR="00A67066" w:rsidRPr="00A67066" w:rsidRDefault="00A67066" w:rsidP="00A67066">
            <w:pPr>
              <w:pStyle w:val="body"/>
              <w:ind w:right="283"/>
              <w:rPr>
                <w:rFonts w:asciiTheme="minorHAnsi" w:hAnsiTheme="minorHAnsi" w:cstheme="minorHAnsi"/>
                <w:b/>
                <w:color w:val="auto"/>
                <w:sz w:val="22"/>
              </w:rPr>
            </w:pPr>
            <w:r w:rsidRPr="00A67066">
              <w:rPr>
                <w:rFonts w:asciiTheme="minorHAnsi" w:hAnsiTheme="minorHAnsi" w:cstheme="minorHAnsi"/>
                <w:b/>
                <w:color w:val="auto"/>
                <w:sz w:val="22"/>
              </w:rPr>
              <w:t>Pandemics</w:t>
            </w:r>
          </w:p>
        </w:tc>
        <w:tc>
          <w:tcPr>
            <w:tcW w:w="3916" w:type="dxa"/>
            <w:vMerge w:val="restart"/>
          </w:tcPr>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 xml:space="preserve">Interruption to </w:t>
            </w:r>
            <w:r>
              <w:rPr>
                <w:rFonts w:asciiTheme="minorHAnsi" w:hAnsiTheme="minorHAnsi" w:cstheme="minorHAnsi"/>
                <w:sz w:val="22"/>
              </w:rPr>
              <w:t>teaching and l</w:t>
            </w:r>
            <w:r w:rsidRPr="00A67066">
              <w:rPr>
                <w:rFonts w:asciiTheme="minorHAnsi" w:hAnsiTheme="minorHAnsi" w:cstheme="minorHAnsi"/>
                <w:sz w:val="22"/>
              </w:rPr>
              <w:t>earning</w:t>
            </w:r>
          </w:p>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Continuing</w:t>
            </w:r>
            <w:r>
              <w:rPr>
                <w:rFonts w:asciiTheme="minorHAnsi" w:hAnsiTheme="minorHAnsi" w:cstheme="minorHAnsi"/>
                <w:sz w:val="22"/>
              </w:rPr>
              <w:t xml:space="preserve"> </w:t>
            </w:r>
            <w:r w:rsidRPr="00A67066">
              <w:rPr>
                <w:rFonts w:asciiTheme="minorHAnsi" w:hAnsiTheme="minorHAnsi" w:cstheme="minorHAnsi"/>
                <w:sz w:val="22"/>
              </w:rPr>
              <w:t>/</w:t>
            </w:r>
            <w:r>
              <w:rPr>
                <w:rFonts w:asciiTheme="minorHAnsi" w:hAnsiTheme="minorHAnsi" w:cstheme="minorHAnsi"/>
                <w:sz w:val="22"/>
              </w:rPr>
              <w:t xml:space="preserve"> </w:t>
            </w:r>
            <w:r w:rsidRPr="00A67066">
              <w:rPr>
                <w:rFonts w:asciiTheme="minorHAnsi" w:hAnsiTheme="minorHAnsi" w:cstheme="minorHAnsi"/>
                <w:sz w:val="22"/>
              </w:rPr>
              <w:t>escalating cross-infection</w:t>
            </w:r>
          </w:p>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 xml:space="preserve">Loss – temporary/permanent </w:t>
            </w:r>
            <w:r w:rsidRPr="00A67066">
              <w:rPr>
                <w:rFonts w:asciiTheme="minorHAnsi" w:hAnsiTheme="minorHAnsi" w:cstheme="minorHAnsi"/>
                <w:sz w:val="22"/>
              </w:rPr>
              <w:t>of staff</w:t>
            </w:r>
          </w:p>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Partial/full closures</w:t>
            </w:r>
          </w:p>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 xml:space="preserve">Mental wellbeing </w:t>
            </w:r>
          </w:p>
        </w:tc>
        <w:tc>
          <w:tcPr>
            <w:tcW w:w="4305" w:type="dxa"/>
            <w:vMerge w:val="restart"/>
          </w:tcPr>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Remote learning</w:t>
            </w:r>
          </w:p>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Remote working</w:t>
            </w:r>
          </w:p>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 xml:space="preserve">Partial </w:t>
            </w:r>
            <w:r>
              <w:rPr>
                <w:rFonts w:asciiTheme="minorHAnsi" w:hAnsiTheme="minorHAnsi" w:cstheme="minorHAnsi"/>
                <w:sz w:val="22"/>
              </w:rPr>
              <w:t xml:space="preserve">school </w:t>
            </w:r>
            <w:r w:rsidRPr="00A67066">
              <w:rPr>
                <w:rFonts w:asciiTheme="minorHAnsi" w:hAnsiTheme="minorHAnsi" w:cstheme="minorHAnsi"/>
                <w:sz w:val="22"/>
              </w:rPr>
              <w:t>closures</w:t>
            </w:r>
          </w:p>
        </w:tc>
        <w:tc>
          <w:tcPr>
            <w:tcW w:w="2471" w:type="dxa"/>
            <w:vMerge w:val="restart"/>
          </w:tcPr>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PHE</w:t>
            </w:r>
          </w:p>
          <w:p w:rsidR="00A67066" w:rsidRPr="00A67066" w:rsidRDefault="00A67066" w:rsidP="00A67066">
            <w:pPr>
              <w:pStyle w:val="ListParagraph"/>
              <w:numPr>
                <w:ilvl w:val="0"/>
                <w:numId w:val="12"/>
              </w:numPr>
              <w:tabs>
                <w:tab w:val="left" w:pos="315"/>
              </w:tabs>
              <w:ind w:left="278" w:hanging="142"/>
              <w:rPr>
                <w:rFonts w:asciiTheme="minorHAnsi" w:hAnsiTheme="minorHAnsi" w:cstheme="minorHAnsi"/>
                <w:sz w:val="22"/>
              </w:rPr>
            </w:pPr>
            <w:proofErr w:type="spellStart"/>
            <w:r w:rsidRPr="00A67066">
              <w:rPr>
                <w:rFonts w:asciiTheme="minorHAnsi" w:hAnsiTheme="minorHAnsi" w:cstheme="minorHAnsi"/>
                <w:sz w:val="22"/>
              </w:rPr>
              <w:t>DfE</w:t>
            </w:r>
            <w:proofErr w:type="spellEnd"/>
          </w:p>
          <w:p w:rsidR="00862D9C" w:rsidRDefault="00A67066" w:rsidP="00862D9C">
            <w:pPr>
              <w:pStyle w:val="ListParagraph"/>
              <w:numPr>
                <w:ilvl w:val="0"/>
                <w:numId w:val="12"/>
              </w:numPr>
              <w:tabs>
                <w:tab w:val="left" w:pos="315"/>
              </w:tabs>
              <w:ind w:left="278" w:hanging="142"/>
              <w:rPr>
                <w:rFonts w:asciiTheme="minorHAnsi" w:hAnsiTheme="minorHAnsi" w:cstheme="minorHAnsi"/>
                <w:sz w:val="22"/>
              </w:rPr>
            </w:pPr>
            <w:r w:rsidRPr="00A67066">
              <w:rPr>
                <w:rFonts w:asciiTheme="minorHAnsi" w:hAnsiTheme="minorHAnsi" w:cstheme="minorHAnsi"/>
                <w:sz w:val="22"/>
              </w:rPr>
              <w:t>H</w:t>
            </w:r>
            <w:r w:rsidR="00862D9C">
              <w:rPr>
                <w:rFonts w:asciiTheme="minorHAnsi" w:hAnsiTheme="minorHAnsi" w:cstheme="minorHAnsi"/>
                <w:sz w:val="22"/>
              </w:rPr>
              <w:t>ealth &amp; Safety Executive</w:t>
            </w:r>
          </w:p>
          <w:p w:rsidR="00A67066" w:rsidRDefault="00A67066" w:rsidP="00862D9C">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TP</w:t>
            </w:r>
            <w:r w:rsidRPr="00A67066">
              <w:rPr>
                <w:rFonts w:asciiTheme="minorHAnsi" w:hAnsiTheme="minorHAnsi" w:cstheme="minorHAnsi"/>
                <w:sz w:val="22"/>
              </w:rPr>
              <w:t>T</w:t>
            </w:r>
          </w:p>
          <w:p w:rsidR="00E433D9" w:rsidRDefault="00E433D9" w:rsidP="00862D9C">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H&amp;S One Stop Shop</w:t>
            </w:r>
          </w:p>
          <w:p w:rsidR="00E433D9" w:rsidRPr="00A67066" w:rsidRDefault="00E433D9" w:rsidP="00862D9C">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 xml:space="preserve">RIDDOR reporting </w:t>
            </w:r>
          </w:p>
        </w:tc>
      </w:tr>
      <w:tr w:rsidR="00A67066" w:rsidRPr="00A67066" w:rsidTr="00014C3C">
        <w:trPr>
          <w:trHeight w:val="1423"/>
        </w:trPr>
        <w:tc>
          <w:tcPr>
            <w:tcW w:w="2405" w:type="dxa"/>
          </w:tcPr>
          <w:p w:rsidR="00A67066" w:rsidRPr="00A67066" w:rsidRDefault="00A67066" w:rsidP="00A67066">
            <w:pPr>
              <w:pStyle w:val="body"/>
              <w:ind w:right="283"/>
              <w:rPr>
                <w:rFonts w:asciiTheme="minorHAnsi" w:hAnsiTheme="minorHAnsi" w:cstheme="minorHAnsi"/>
                <w:b/>
                <w:sz w:val="24"/>
              </w:rPr>
            </w:pPr>
            <w:r w:rsidRPr="00A67066">
              <w:rPr>
                <w:rFonts w:asciiTheme="minorHAnsi" w:hAnsiTheme="minorHAnsi" w:cstheme="minorHAnsi"/>
                <w:b/>
                <w:color w:val="auto"/>
                <w:sz w:val="22"/>
                <w:szCs w:val="22"/>
              </w:rPr>
              <w:t>Significant clusters</w:t>
            </w:r>
            <w:r>
              <w:rPr>
                <w:rFonts w:asciiTheme="minorHAnsi" w:hAnsiTheme="minorHAnsi" w:cstheme="minorHAnsi"/>
                <w:b/>
                <w:color w:val="auto"/>
                <w:sz w:val="22"/>
                <w:szCs w:val="22"/>
              </w:rPr>
              <w:t xml:space="preserve"> </w:t>
            </w:r>
            <w:r w:rsidRPr="00A67066">
              <w:rPr>
                <w:rFonts w:asciiTheme="minorHAnsi" w:hAnsiTheme="minorHAnsi" w:cstheme="minorHAnsi"/>
                <w:b/>
                <w:color w:val="auto"/>
                <w:sz w:val="22"/>
                <w:szCs w:val="22"/>
              </w:rPr>
              <w:t>/</w:t>
            </w:r>
            <w:r>
              <w:rPr>
                <w:rFonts w:asciiTheme="minorHAnsi" w:hAnsiTheme="minorHAnsi" w:cstheme="minorHAnsi"/>
                <w:b/>
                <w:color w:val="auto"/>
                <w:sz w:val="22"/>
                <w:szCs w:val="22"/>
              </w:rPr>
              <w:t xml:space="preserve"> </w:t>
            </w:r>
            <w:r w:rsidRPr="00A67066">
              <w:rPr>
                <w:rFonts w:asciiTheme="minorHAnsi" w:hAnsiTheme="minorHAnsi" w:cstheme="minorHAnsi"/>
                <w:b/>
                <w:color w:val="auto"/>
                <w:sz w:val="22"/>
                <w:szCs w:val="22"/>
              </w:rPr>
              <w:t>spikes of common viruses</w:t>
            </w:r>
            <w:r>
              <w:rPr>
                <w:rFonts w:asciiTheme="minorHAnsi" w:hAnsiTheme="minorHAnsi" w:cstheme="minorHAnsi"/>
                <w:b/>
                <w:color w:val="auto"/>
                <w:sz w:val="22"/>
                <w:szCs w:val="22"/>
              </w:rPr>
              <w:t xml:space="preserve"> </w:t>
            </w:r>
            <w:r w:rsidRPr="00A67066">
              <w:rPr>
                <w:rFonts w:asciiTheme="minorHAnsi" w:hAnsiTheme="minorHAnsi" w:cstheme="minorHAnsi"/>
                <w:b/>
                <w:color w:val="auto"/>
                <w:sz w:val="22"/>
                <w:szCs w:val="22"/>
              </w:rPr>
              <w:t>/ diseases amongst pupils and staff</w:t>
            </w:r>
          </w:p>
        </w:tc>
        <w:tc>
          <w:tcPr>
            <w:tcW w:w="3916" w:type="dxa"/>
            <w:vMerge/>
          </w:tcPr>
          <w:p w:rsidR="00A67066" w:rsidRPr="00A67066" w:rsidRDefault="00A67066" w:rsidP="00A67066">
            <w:pPr>
              <w:pStyle w:val="body"/>
              <w:numPr>
                <w:ilvl w:val="0"/>
                <w:numId w:val="10"/>
              </w:numPr>
              <w:ind w:right="283"/>
              <w:rPr>
                <w:rFonts w:asciiTheme="minorHAnsi" w:hAnsiTheme="minorHAnsi" w:cstheme="minorHAnsi"/>
                <w:sz w:val="24"/>
              </w:rPr>
            </w:pPr>
          </w:p>
        </w:tc>
        <w:tc>
          <w:tcPr>
            <w:tcW w:w="4305" w:type="dxa"/>
            <w:vMerge/>
          </w:tcPr>
          <w:p w:rsidR="00A67066" w:rsidRPr="00A67066" w:rsidRDefault="00A67066" w:rsidP="00A67066">
            <w:pPr>
              <w:pStyle w:val="body"/>
              <w:numPr>
                <w:ilvl w:val="0"/>
                <w:numId w:val="10"/>
              </w:numPr>
              <w:ind w:right="283"/>
              <w:rPr>
                <w:rFonts w:asciiTheme="minorHAnsi" w:hAnsiTheme="minorHAnsi" w:cstheme="minorHAnsi"/>
                <w:sz w:val="24"/>
              </w:rPr>
            </w:pPr>
          </w:p>
        </w:tc>
        <w:tc>
          <w:tcPr>
            <w:tcW w:w="2471" w:type="dxa"/>
            <w:vMerge/>
          </w:tcPr>
          <w:p w:rsidR="00A67066" w:rsidRPr="00A67066" w:rsidRDefault="00A67066" w:rsidP="00A67066">
            <w:pPr>
              <w:pStyle w:val="body"/>
              <w:numPr>
                <w:ilvl w:val="0"/>
                <w:numId w:val="10"/>
              </w:numPr>
              <w:ind w:right="283"/>
              <w:rPr>
                <w:rFonts w:asciiTheme="minorHAnsi" w:hAnsiTheme="minorHAnsi" w:cstheme="minorHAnsi"/>
                <w:sz w:val="24"/>
              </w:rPr>
            </w:pPr>
          </w:p>
        </w:tc>
      </w:tr>
    </w:tbl>
    <w:p w:rsidR="00E433D9" w:rsidRPr="00A67066" w:rsidRDefault="00E433D9" w:rsidP="00E433D9">
      <w:pPr>
        <w:pStyle w:val="body"/>
        <w:spacing w:after="120"/>
        <w:ind w:right="283"/>
        <w:jc w:val="both"/>
        <w:rPr>
          <w:rFonts w:asciiTheme="minorHAnsi" w:hAnsiTheme="minorHAnsi" w:cstheme="minorHAnsi"/>
          <w:sz w:val="24"/>
        </w:rPr>
      </w:pPr>
    </w:p>
    <w:p w:rsidR="00A67066" w:rsidRPr="00E433D9" w:rsidRDefault="00A67066" w:rsidP="00A67066">
      <w:pPr>
        <w:pStyle w:val="body"/>
        <w:ind w:right="283"/>
        <w:jc w:val="both"/>
        <w:rPr>
          <w:rFonts w:asciiTheme="minorHAnsi" w:hAnsiTheme="minorHAnsi" w:cstheme="minorHAnsi"/>
          <w:b/>
          <w:color w:val="auto"/>
          <w:sz w:val="24"/>
        </w:rPr>
      </w:pPr>
      <w:r w:rsidRPr="00E433D9">
        <w:rPr>
          <w:rFonts w:asciiTheme="minorHAnsi" w:hAnsiTheme="minorHAnsi" w:cstheme="minorHAnsi"/>
          <w:b/>
          <w:color w:val="auto"/>
          <w:sz w:val="24"/>
        </w:rPr>
        <w:t>5.7</w:t>
      </w:r>
      <w:r w:rsidRPr="00E433D9">
        <w:rPr>
          <w:rFonts w:asciiTheme="minorHAnsi" w:hAnsiTheme="minorHAnsi" w:cstheme="minorHAnsi"/>
          <w:b/>
          <w:color w:val="auto"/>
          <w:sz w:val="24"/>
        </w:rPr>
        <w:tab/>
        <w:t>Terrorism</w:t>
      </w:r>
    </w:p>
    <w:p w:rsidR="00A67066" w:rsidRPr="00A67066" w:rsidRDefault="00A67066" w:rsidP="00A67066">
      <w:pPr>
        <w:pStyle w:val="body"/>
        <w:ind w:right="283"/>
        <w:jc w:val="both"/>
        <w:rPr>
          <w:rFonts w:asciiTheme="minorHAnsi" w:hAnsiTheme="minorHAnsi" w:cstheme="minorHAnsi"/>
          <w:sz w:val="24"/>
        </w:rPr>
      </w:pPr>
    </w:p>
    <w:tbl>
      <w:tblPr>
        <w:tblStyle w:val="TableGrid"/>
        <w:tblW w:w="0" w:type="auto"/>
        <w:tblInd w:w="851" w:type="dxa"/>
        <w:tblLook w:val="04A0" w:firstRow="1" w:lastRow="0" w:firstColumn="1" w:lastColumn="0" w:noHBand="0" w:noVBand="1"/>
      </w:tblPr>
      <w:tblGrid>
        <w:gridCol w:w="2405"/>
        <w:gridCol w:w="3827"/>
        <w:gridCol w:w="4403"/>
        <w:gridCol w:w="2462"/>
      </w:tblGrid>
      <w:tr w:rsidR="00E433D9" w:rsidRPr="00A67066" w:rsidTr="00014C3C">
        <w:tc>
          <w:tcPr>
            <w:tcW w:w="2405" w:type="dxa"/>
            <w:vAlign w:val="center"/>
          </w:tcPr>
          <w:p w:rsidR="00A67066" w:rsidRPr="00C436F1" w:rsidRDefault="00A67066" w:rsidP="00A67066">
            <w:pPr>
              <w:pStyle w:val="body"/>
              <w:ind w:right="283"/>
              <w:jc w:val="both"/>
              <w:rPr>
                <w:rFonts w:asciiTheme="minorHAnsi" w:hAnsiTheme="minorHAnsi" w:cstheme="minorHAnsi"/>
                <w:b/>
                <w:color w:val="auto"/>
                <w:sz w:val="22"/>
              </w:rPr>
            </w:pPr>
            <w:r w:rsidRPr="00C436F1">
              <w:rPr>
                <w:rFonts w:asciiTheme="minorHAnsi" w:hAnsiTheme="minorHAnsi" w:cstheme="minorHAnsi"/>
                <w:b/>
                <w:color w:val="auto"/>
                <w:sz w:val="22"/>
              </w:rPr>
              <w:t>Risk</w:t>
            </w:r>
          </w:p>
        </w:tc>
        <w:tc>
          <w:tcPr>
            <w:tcW w:w="3827" w:type="dxa"/>
            <w:vAlign w:val="center"/>
          </w:tcPr>
          <w:p w:rsidR="00A67066" w:rsidRPr="00C436F1" w:rsidRDefault="00A67066" w:rsidP="00A67066">
            <w:pPr>
              <w:pStyle w:val="body"/>
              <w:ind w:right="283"/>
              <w:jc w:val="both"/>
              <w:rPr>
                <w:rFonts w:asciiTheme="minorHAnsi" w:hAnsiTheme="minorHAnsi" w:cstheme="minorHAnsi"/>
                <w:b/>
                <w:color w:val="auto"/>
                <w:sz w:val="22"/>
              </w:rPr>
            </w:pPr>
            <w:r w:rsidRPr="00C436F1">
              <w:rPr>
                <w:rFonts w:asciiTheme="minorHAnsi" w:hAnsiTheme="minorHAnsi" w:cstheme="minorHAnsi"/>
                <w:b/>
                <w:color w:val="auto"/>
                <w:sz w:val="22"/>
              </w:rPr>
              <w:t xml:space="preserve">Critical Impact </w:t>
            </w:r>
          </w:p>
        </w:tc>
        <w:tc>
          <w:tcPr>
            <w:tcW w:w="4403" w:type="dxa"/>
            <w:vAlign w:val="center"/>
          </w:tcPr>
          <w:p w:rsidR="00A67066" w:rsidRPr="00C436F1" w:rsidRDefault="00A67066" w:rsidP="00A67066">
            <w:pPr>
              <w:pStyle w:val="body"/>
              <w:ind w:right="283"/>
              <w:jc w:val="both"/>
              <w:rPr>
                <w:rFonts w:asciiTheme="minorHAnsi" w:hAnsiTheme="minorHAnsi" w:cstheme="minorHAnsi"/>
                <w:b/>
                <w:color w:val="auto"/>
                <w:sz w:val="22"/>
              </w:rPr>
            </w:pPr>
            <w:r w:rsidRPr="00C436F1">
              <w:rPr>
                <w:rFonts w:asciiTheme="minorHAnsi" w:hAnsiTheme="minorHAnsi" w:cstheme="minorHAnsi"/>
                <w:b/>
                <w:color w:val="auto"/>
                <w:sz w:val="22"/>
              </w:rPr>
              <w:t>Potential workarounds</w:t>
            </w:r>
          </w:p>
        </w:tc>
        <w:tc>
          <w:tcPr>
            <w:tcW w:w="2462" w:type="dxa"/>
            <w:vAlign w:val="center"/>
          </w:tcPr>
          <w:p w:rsidR="00A67066" w:rsidRPr="00C436F1" w:rsidRDefault="00A67066" w:rsidP="00A67066">
            <w:pPr>
              <w:pStyle w:val="body"/>
              <w:ind w:right="283"/>
              <w:jc w:val="both"/>
              <w:rPr>
                <w:rFonts w:asciiTheme="minorHAnsi" w:hAnsiTheme="minorHAnsi" w:cstheme="minorHAnsi"/>
                <w:b/>
                <w:color w:val="auto"/>
                <w:sz w:val="22"/>
              </w:rPr>
            </w:pPr>
            <w:r w:rsidRPr="00C436F1">
              <w:rPr>
                <w:rFonts w:asciiTheme="minorHAnsi" w:hAnsiTheme="minorHAnsi" w:cstheme="minorHAnsi"/>
                <w:b/>
                <w:color w:val="auto"/>
                <w:sz w:val="22"/>
              </w:rPr>
              <w:t>Useful contacts</w:t>
            </w:r>
          </w:p>
        </w:tc>
      </w:tr>
      <w:tr w:rsidR="00E433D9" w:rsidRPr="00A67066" w:rsidTr="00014C3C">
        <w:trPr>
          <w:trHeight w:val="872"/>
        </w:trPr>
        <w:tc>
          <w:tcPr>
            <w:tcW w:w="2405" w:type="dxa"/>
          </w:tcPr>
          <w:p w:rsidR="00A67066" w:rsidRPr="00C436F1" w:rsidRDefault="00A67066" w:rsidP="00E433D9">
            <w:pPr>
              <w:pStyle w:val="body"/>
              <w:ind w:right="283"/>
              <w:rPr>
                <w:rFonts w:asciiTheme="minorHAnsi" w:hAnsiTheme="minorHAnsi" w:cstheme="minorHAnsi"/>
                <w:b/>
                <w:color w:val="auto"/>
                <w:sz w:val="22"/>
              </w:rPr>
            </w:pPr>
            <w:r w:rsidRPr="00C436F1">
              <w:rPr>
                <w:rFonts w:asciiTheme="minorHAnsi" w:hAnsiTheme="minorHAnsi" w:cstheme="minorHAnsi"/>
                <w:b/>
                <w:color w:val="auto"/>
                <w:sz w:val="22"/>
              </w:rPr>
              <w:t>On site event</w:t>
            </w:r>
          </w:p>
        </w:tc>
        <w:tc>
          <w:tcPr>
            <w:tcW w:w="3827" w:type="dxa"/>
          </w:tcPr>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Loss/injury to persons</w:t>
            </w:r>
          </w:p>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Loss/</w:t>
            </w:r>
            <w:r w:rsidR="00E433D9">
              <w:rPr>
                <w:rFonts w:asciiTheme="minorHAnsi" w:hAnsiTheme="minorHAnsi" w:cstheme="minorHAnsi"/>
                <w:sz w:val="22"/>
              </w:rPr>
              <w:t>damage</w:t>
            </w:r>
            <w:r w:rsidRPr="00E433D9">
              <w:rPr>
                <w:rFonts w:asciiTheme="minorHAnsi" w:hAnsiTheme="minorHAnsi" w:cstheme="minorHAnsi"/>
                <w:sz w:val="22"/>
              </w:rPr>
              <w:t xml:space="preserve"> to premises</w:t>
            </w:r>
          </w:p>
        </w:tc>
        <w:tc>
          <w:tcPr>
            <w:tcW w:w="4403" w:type="dxa"/>
          </w:tcPr>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See 5.1 to 5.5</w:t>
            </w:r>
          </w:p>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Remote working</w:t>
            </w:r>
          </w:p>
          <w:p w:rsidR="00A67066" w:rsidRPr="00E433D9" w:rsidRDefault="00E433D9" w:rsidP="00E433D9">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Partial closure</w:t>
            </w:r>
          </w:p>
        </w:tc>
        <w:tc>
          <w:tcPr>
            <w:tcW w:w="2462" w:type="dxa"/>
          </w:tcPr>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Emergency Services</w:t>
            </w:r>
          </w:p>
          <w:p w:rsidR="00A67066"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TPT</w:t>
            </w:r>
          </w:p>
          <w:p w:rsidR="00E433D9" w:rsidRPr="00E433D9" w:rsidRDefault="006B0076" w:rsidP="00E433D9">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BANES</w:t>
            </w:r>
            <w:r w:rsidR="00E433D9">
              <w:rPr>
                <w:rFonts w:asciiTheme="minorHAnsi" w:hAnsiTheme="minorHAnsi" w:cstheme="minorHAnsi"/>
                <w:sz w:val="22"/>
              </w:rPr>
              <w:t xml:space="preserve"> Council</w:t>
            </w:r>
          </w:p>
        </w:tc>
      </w:tr>
      <w:tr w:rsidR="00E433D9" w:rsidRPr="00A67066" w:rsidTr="00014C3C">
        <w:trPr>
          <w:trHeight w:val="847"/>
        </w:trPr>
        <w:tc>
          <w:tcPr>
            <w:tcW w:w="2405" w:type="dxa"/>
          </w:tcPr>
          <w:p w:rsidR="00A67066" w:rsidRPr="00C436F1" w:rsidRDefault="00E433D9" w:rsidP="00E433D9">
            <w:pPr>
              <w:pStyle w:val="body"/>
              <w:ind w:right="283"/>
              <w:rPr>
                <w:rFonts w:asciiTheme="minorHAnsi" w:hAnsiTheme="minorHAnsi" w:cstheme="minorHAnsi"/>
                <w:b/>
                <w:color w:val="auto"/>
                <w:sz w:val="22"/>
              </w:rPr>
            </w:pPr>
            <w:r w:rsidRPr="00C436F1">
              <w:rPr>
                <w:rFonts w:asciiTheme="minorHAnsi" w:hAnsiTheme="minorHAnsi" w:cstheme="minorHAnsi"/>
                <w:b/>
                <w:color w:val="auto"/>
                <w:sz w:val="22"/>
              </w:rPr>
              <w:t>Off</w:t>
            </w:r>
            <w:r w:rsidR="00A67066" w:rsidRPr="00C436F1">
              <w:rPr>
                <w:rFonts w:asciiTheme="minorHAnsi" w:hAnsiTheme="minorHAnsi" w:cstheme="minorHAnsi"/>
                <w:b/>
                <w:color w:val="auto"/>
                <w:sz w:val="22"/>
              </w:rPr>
              <w:t>site event</w:t>
            </w:r>
          </w:p>
        </w:tc>
        <w:tc>
          <w:tcPr>
            <w:tcW w:w="3827" w:type="dxa"/>
          </w:tcPr>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Loss/injury to persons</w:t>
            </w:r>
          </w:p>
        </w:tc>
        <w:tc>
          <w:tcPr>
            <w:tcW w:w="4403" w:type="dxa"/>
          </w:tcPr>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 xml:space="preserve">Follow security advice </w:t>
            </w:r>
            <w:r w:rsidR="00E433D9">
              <w:rPr>
                <w:rFonts w:asciiTheme="minorHAnsi" w:hAnsiTheme="minorHAnsi" w:cstheme="minorHAnsi"/>
                <w:sz w:val="22"/>
              </w:rPr>
              <w:t>for off</w:t>
            </w:r>
            <w:r w:rsidRPr="00E433D9">
              <w:rPr>
                <w:rFonts w:asciiTheme="minorHAnsi" w:hAnsiTheme="minorHAnsi" w:cstheme="minorHAnsi"/>
                <w:sz w:val="22"/>
              </w:rPr>
              <w:t>site visits</w:t>
            </w:r>
          </w:p>
        </w:tc>
        <w:tc>
          <w:tcPr>
            <w:tcW w:w="2462" w:type="dxa"/>
          </w:tcPr>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Emergency Services</w:t>
            </w:r>
          </w:p>
          <w:p w:rsidR="00A67066" w:rsidRPr="00E433D9" w:rsidRDefault="00A67066" w:rsidP="00E433D9">
            <w:pPr>
              <w:pStyle w:val="ListParagraph"/>
              <w:numPr>
                <w:ilvl w:val="0"/>
                <w:numId w:val="12"/>
              </w:numPr>
              <w:tabs>
                <w:tab w:val="left" w:pos="315"/>
              </w:tabs>
              <w:ind w:left="278" w:hanging="142"/>
              <w:rPr>
                <w:rFonts w:asciiTheme="minorHAnsi" w:hAnsiTheme="minorHAnsi" w:cstheme="minorHAnsi"/>
                <w:sz w:val="22"/>
              </w:rPr>
            </w:pPr>
            <w:r w:rsidRPr="00E433D9">
              <w:rPr>
                <w:rFonts w:asciiTheme="minorHAnsi" w:hAnsiTheme="minorHAnsi" w:cstheme="minorHAnsi"/>
                <w:sz w:val="22"/>
              </w:rPr>
              <w:t>TPT</w:t>
            </w:r>
          </w:p>
          <w:p w:rsidR="00A67066" w:rsidRPr="00E433D9" w:rsidRDefault="006B0076" w:rsidP="00E433D9">
            <w:pPr>
              <w:pStyle w:val="ListParagraph"/>
              <w:numPr>
                <w:ilvl w:val="0"/>
                <w:numId w:val="12"/>
              </w:numPr>
              <w:tabs>
                <w:tab w:val="left" w:pos="315"/>
              </w:tabs>
              <w:ind w:left="278" w:hanging="142"/>
              <w:rPr>
                <w:rFonts w:asciiTheme="minorHAnsi" w:hAnsiTheme="minorHAnsi" w:cstheme="minorHAnsi"/>
                <w:sz w:val="22"/>
              </w:rPr>
            </w:pPr>
            <w:r>
              <w:rPr>
                <w:rFonts w:asciiTheme="minorHAnsi" w:hAnsiTheme="minorHAnsi" w:cstheme="minorHAnsi"/>
                <w:sz w:val="22"/>
              </w:rPr>
              <w:t>BANES</w:t>
            </w:r>
            <w:r w:rsidR="00E433D9">
              <w:rPr>
                <w:rFonts w:asciiTheme="minorHAnsi" w:hAnsiTheme="minorHAnsi" w:cstheme="minorHAnsi"/>
                <w:sz w:val="22"/>
              </w:rPr>
              <w:t xml:space="preserve"> Council</w:t>
            </w:r>
          </w:p>
        </w:tc>
      </w:tr>
    </w:tbl>
    <w:p w:rsidR="00A67066" w:rsidRPr="00A67066" w:rsidRDefault="00A67066" w:rsidP="00A67066">
      <w:pPr>
        <w:pStyle w:val="body"/>
        <w:ind w:right="283"/>
        <w:jc w:val="both"/>
        <w:rPr>
          <w:rFonts w:asciiTheme="minorHAnsi" w:hAnsiTheme="minorHAnsi" w:cstheme="minorHAnsi"/>
          <w:sz w:val="24"/>
        </w:rPr>
      </w:pPr>
    </w:p>
    <w:p w:rsidR="00A67066" w:rsidRPr="00A67066" w:rsidRDefault="00A67066" w:rsidP="00A67066">
      <w:pPr>
        <w:pStyle w:val="body"/>
        <w:ind w:right="283"/>
        <w:jc w:val="both"/>
        <w:rPr>
          <w:rFonts w:asciiTheme="minorHAnsi" w:hAnsiTheme="minorHAnsi" w:cstheme="minorHAnsi"/>
          <w:sz w:val="24"/>
        </w:rPr>
      </w:pPr>
    </w:p>
    <w:p w:rsidR="00A67066" w:rsidRPr="00A67066" w:rsidRDefault="00A67066" w:rsidP="00A67066">
      <w:pPr>
        <w:pStyle w:val="body"/>
        <w:ind w:right="283"/>
        <w:jc w:val="both"/>
        <w:rPr>
          <w:rFonts w:asciiTheme="minorHAnsi" w:hAnsiTheme="minorHAnsi" w:cstheme="minorHAnsi"/>
          <w:sz w:val="24"/>
        </w:rPr>
      </w:pPr>
    </w:p>
    <w:p w:rsidR="00A67066" w:rsidRPr="00A67066" w:rsidRDefault="00A67066" w:rsidP="00A67066">
      <w:pPr>
        <w:pStyle w:val="body"/>
        <w:ind w:right="283"/>
        <w:jc w:val="both"/>
        <w:rPr>
          <w:rFonts w:asciiTheme="minorHAnsi" w:hAnsiTheme="minorHAnsi" w:cstheme="minorHAnsi"/>
          <w:sz w:val="24"/>
        </w:rPr>
      </w:pPr>
      <w:r w:rsidRPr="00A67066">
        <w:rPr>
          <w:rFonts w:asciiTheme="minorHAnsi" w:hAnsiTheme="minorHAnsi" w:cstheme="minorHAnsi"/>
          <w:sz w:val="24"/>
        </w:rPr>
        <w:tab/>
      </w:r>
      <w:r w:rsidRPr="00A67066">
        <w:rPr>
          <w:rFonts w:asciiTheme="minorHAnsi" w:hAnsiTheme="minorHAnsi" w:cstheme="minorHAnsi"/>
          <w:sz w:val="24"/>
        </w:rPr>
        <w:tab/>
      </w:r>
      <w:r w:rsidRPr="00A67066">
        <w:rPr>
          <w:rFonts w:asciiTheme="minorHAnsi" w:hAnsiTheme="minorHAnsi" w:cstheme="minorHAnsi"/>
          <w:sz w:val="24"/>
        </w:rPr>
        <w:tab/>
      </w:r>
      <w:r w:rsidRPr="00A67066">
        <w:rPr>
          <w:rFonts w:asciiTheme="minorHAnsi" w:hAnsiTheme="minorHAnsi" w:cstheme="minorHAnsi"/>
          <w:sz w:val="24"/>
        </w:rPr>
        <w:tab/>
      </w:r>
    </w:p>
    <w:p w:rsidR="00A67066" w:rsidRPr="00A67066" w:rsidRDefault="00A67066" w:rsidP="00A67066">
      <w:pPr>
        <w:pStyle w:val="body"/>
        <w:ind w:right="283"/>
        <w:jc w:val="both"/>
        <w:rPr>
          <w:rFonts w:asciiTheme="minorHAnsi" w:hAnsiTheme="minorHAnsi" w:cstheme="minorHAnsi"/>
          <w:sz w:val="24"/>
        </w:rPr>
      </w:pPr>
    </w:p>
    <w:p w:rsidR="00A67066" w:rsidRPr="00E433D9" w:rsidRDefault="00A67066" w:rsidP="00E433D9">
      <w:pPr>
        <w:pStyle w:val="body"/>
        <w:spacing w:after="120"/>
        <w:ind w:right="283"/>
        <w:jc w:val="both"/>
        <w:rPr>
          <w:rFonts w:asciiTheme="minorHAnsi" w:hAnsiTheme="minorHAnsi" w:cstheme="minorHAnsi"/>
          <w:color w:val="auto"/>
          <w:sz w:val="24"/>
        </w:rPr>
      </w:pPr>
      <w:r w:rsidRPr="00A67066">
        <w:rPr>
          <w:rFonts w:asciiTheme="minorHAnsi" w:hAnsiTheme="minorHAnsi" w:cstheme="minorHAnsi"/>
          <w:sz w:val="24"/>
        </w:rPr>
        <w:tab/>
      </w:r>
    </w:p>
    <w:p w:rsidR="00AA656A" w:rsidRDefault="00AA656A" w:rsidP="00EF7AD9">
      <w:pPr>
        <w:pStyle w:val="body"/>
        <w:spacing w:line="240" w:lineRule="auto"/>
        <w:ind w:right="283"/>
        <w:jc w:val="both"/>
        <w:rPr>
          <w:rFonts w:asciiTheme="minorHAnsi" w:hAnsiTheme="minorHAnsi" w:cstheme="minorHAnsi"/>
          <w:color w:val="auto"/>
          <w:sz w:val="24"/>
        </w:rPr>
      </w:pPr>
    </w:p>
    <w:p w:rsidR="006D3DA1" w:rsidRDefault="006D3DA1" w:rsidP="00EF7AD9">
      <w:pPr>
        <w:pStyle w:val="body"/>
        <w:spacing w:line="240" w:lineRule="auto"/>
        <w:ind w:right="283"/>
        <w:jc w:val="both"/>
        <w:rPr>
          <w:rFonts w:asciiTheme="minorHAnsi" w:hAnsiTheme="minorHAnsi" w:cstheme="minorHAnsi"/>
          <w:color w:val="auto"/>
          <w:sz w:val="24"/>
        </w:rPr>
      </w:pPr>
    </w:p>
    <w:p w:rsidR="000B3795" w:rsidRDefault="000B3795" w:rsidP="00EF7AD9">
      <w:pPr>
        <w:pStyle w:val="body"/>
        <w:spacing w:line="240" w:lineRule="auto"/>
        <w:ind w:right="283"/>
        <w:jc w:val="both"/>
        <w:rPr>
          <w:rFonts w:asciiTheme="minorHAnsi" w:hAnsiTheme="minorHAnsi" w:cstheme="minorHAnsi"/>
          <w:color w:val="auto"/>
          <w:sz w:val="24"/>
        </w:rPr>
      </w:pPr>
    </w:p>
    <w:p w:rsidR="000B3795" w:rsidRDefault="000B3795" w:rsidP="00EF7AD9">
      <w:pPr>
        <w:pStyle w:val="body"/>
        <w:spacing w:line="240" w:lineRule="auto"/>
        <w:ind w:right="283"/>
        <w:jc w:val="both"/>
        <w:rPr>
          <w:rFonts w:asciiTheme="minorHAnsi" w:hAnsiTheme="minorHAnsi" w:cstheme="minorHAnsi"/>
          <w:color w:val="auto"/>
          <w:sz w:val="24"/>
        </w:rPr>
      </w:pPr>
    </w:p>
    <w:p w:rsidR="000B3795" w:rsidRDefault="000B3795" w:rsidP="00EF7AD9">
      <w:pPr>
        <w:pStyle w:val="body"/>
        <w:spacing w:line="240" w:lineRule="auto"/>
        <w:ind w:right="283"/>
        <w:jc w:val="both"/>
        <w:rPr>
          <w:rFonts w:asciiTheme="minorHAnsi" w:hAnsiTheme="minorHAnsi" w:cstheme="minorHAnsi"/>
          <w:color w:val="auto"/>
          <w:sz w:val="24"/>
          <w:szCs w:val="24"/>
        </w:rPr>
      </w:pPr>
    </w:p>
    <w:p w:rsidR="00AA656A" w:rsidRDefault="00AA656A" w:rsidP="00EF7AD9">
      <w:pPr>
        <w:pStyle w:val="body"/>
        <w:spacing w:line="240" w:lineRule="auto"/>
        <w:ind w:right="283"/>
        <w:jc w:val="both"/>
        <w:rPr>
          <w:rFonts w:asciiTheme="minorHAnsi" w:hAnsiTheme="minorHAnsi" w:cstheme="minorHAnsi"/>
          <w:color w:val="auto"/>
          <w:sz w:val="24"/>
          <w:szCs w:val="24"/>
        </w:rPr>
      </w:pPr>
    </w:p>
    <w:p w:rsidR="00AA656A" w:rsidRDefault="00AA656A" w:rsidP="00EF7AD9">
      <w:pPr>
        <w:pStyle w:val="body"/>
        <w:spacing w:line="240" w:lineRule="auto"/>
        <w:ind w:right="283"/>
        <w:jc w:val="both"/>
        <w:rPr>
          <w:rFonts w:asciiTheme="minorHAnsi" w:hAnsiTheme="minorHAnsi" w:cstheme="minorHAnsi"/>
          <w:color w:val="auto"/>
          <w:sz w:val="24"/>
          <w:szCs w:val="24"/>
        </w:rPr>
      </w:pPr>
    </w:p>
    <w:p w:rsidR="00FB435A" w:rsidRPr="00FB435A" w:rsidRDefault="00FB435A" w:rsidP="00FB435A">
      <w:pPr>
        <w:tabs>
          <w:tab w:val="left" w:pos="1880"/>
        </w:tabs>
        <w:jc w:val="right"/>
        <w:rPr>
          <w:rFonts w:asciiTheme="minorHAnsi" w:hAnsiTheme="minorHAnsi" w:cstheme="minorHAnsi"/>
          <w:b/>
          <w:sz w:val="28"/>
          <w:szCs w:val="28"/>
        </w:rPr>
      </w:pPr>
      <w:r w:rsidRPr="00FB435A">
        <w:rPr>
          <w:rFonts w:asciiTheme="minorHAnsi" w:hAnsiTheme="minorHAnsi" w:cstheme="minorHAnsi"/>
          <w:b/>
          <w:sz w:val="28"/>
          <w:szCs w:val="28"/>
        </w:rPr>
        <w:lastRenderedPageBreak/>
        <w:t>Appendix A</w:t>
      </w:r>
    </w:p>
    <w:p w:rsidR="00AA656A" w:rsidRPr="004125E1" w:rsidRDefault="00AA656A" w:rsidP="00AA656A">
      <w:pPr>
        <w:tabs>
          <w:tab w:val="left" w:pos="1880"/>
        </w:tabs>
        <w:rPr>
          <w:rFonts w:ascii="Century Gothic" w:hAnsi="Century Gothic"/>
          <w:b/>
          <w:sz w:val="12"/>
          <w:szCs w:val="12"/>
        </w:rPr>
      </w:pPr>
      <w:r w:rsidRPr="00AA656A">
        <w:rPr>
          <w:rFonts w:asciiTheme="minorHAnsi" w:hAnsiTheme="minorHAnsi" w:cstheme="minorHAnsi"/>
          <w:b/>
          <w:sz w:val="32"/>
          <w:szCs w:val="28"/>
        </w:rPr>
        <w:t>EXTERNAL CONTACT INFORM</w:t>
      </w:r>
      <w:r w:rsidRPr="00AA656A">
        <w:rPr>
          <w:rFonts w:asciiTheme="minorHAnsi" w:hAnsiTheme="minorHAnsi" w:cstheme="minorHAnsi"/>
          <w:b/>
          <w:sz w:val="28"/>
          <w:szCs w:val="28"/>
        </w:rPr>
        <w:t>ATION</w:t>
      </w:r>
      <w:r>
        <w:rPr>
          <w:rFonts w:ascii="Century Gothic" w:hAnsi="Century Gothic"/>
          <w:b/>
          <w:sz w:val="28"/>
          <w:szCs w:val="28"/>
        </w:rPr>
        <w:t xml:space="preserve"> </w:t>
      </w:r>
      <w:r w:rsidRPr="00FB435A">
        <w:rPr>
          <w:rFonts w:asciiTheme="minorHAnsi" w:hAnsiTheme="minorHAnsi" w:cstheme="minorHAnsi"/>
          <w:b/>
          <w:sz w:val="32"/>
          <w:szCs w:val="28"/>
        </w:rPr>
        <w:t>– Suppliers and Contractor</w:t>
      </w:r>
      <w:r w:rsidR="00C03180">
        <w:rPr>
          <w:rFonts w:asciiTheme="minorHAnsi" w:hAnsiTheme="minorHAnsi" w:cstheme="minorHAnsi"/>
          <w:b/>
          <w:sz w:val="32"/>
          <w:szCs w:val="28"/>
        </w:rPr>
        <w:t xml:space="preserve">s     </w:t>
      </w:r>
    </w:p>
    <w:tbl>
      <w:tblPr>
        <w:tblStyle w:val="TableGrid"/>
        <w:tblpPr w:leftFromText="180" w:rightFromText="180" w:vertAnchor="text" w:horzAnchor="margin" w:tblpX="-572" w:tblpY="81"/>
        <w:tblW w:w="15309" w:type="dxa"/>
        <w:tblLayout w:type="fixed"/>
        <w:tblLook w:val="04A0" w:firstRow="1" w:lastRow="0" w:firstColumn="1" w:lastColumn="0" w:noHBand="0" w:noVBand="1"/>
      </w:tblPr>
      <w:tblGrid>
        <w:gridCol w:w="2547"/>
        <w:gridCol w:w="1701"/>
        <w:gridCol w:w="1701"/>
        <w:gridCol w:w="1701"/>
        <w:gridCol w:w="1559"/>
        <w:gridCol w:w="2840"/>
        <w:gridCol w:w="3260"/>
      </w:tblGrid>
      <w:tr w:rsidR="00AA656A" w:rsidRPr="00D24956" w:rsidTr="006B0D5E">
        <w:tc>
          <w:tcPr>
            <w:tcW w:w="2547" w:type="dxa"/>
            <w:vMerge w:val="restart"/>
            <w:vAlign w:val="center"/>
          </w:tcPr>
          <w:p w:rsidR="00AA656A" w:rsidRPr="00AA656A" w:rsidRDefault="00AA656A" w:rsidP="006B0D5E">
            <w:pPr>
              <w:rPr>
                <w:rFonts w:asciiTheme="minorHAnsi" w:hAnsiTheme="minorHAnsi" w:cstheme="minorHAnsi"/>
                <w:b/>
                <w:sz w:val="22"/>
                <w:szCs w:val="22"/>
              </w:rPr>
            </w:pPr>
            <w:proofErr w:type="spellStart"/>
            <w:r w:rsidRPr="00AA656A">
              <w:rPr>
                <w:rFonts w:asciiTheme="minorHAnsi" w:hAnsiTheme="minorHAnsi" w:cstheme="minorHAnsi"/>
                <w:b/>
                <w:sz w:val="22"/>
                <w:szCs w:val="22"/>
              </w:rPr>
              <w:t>Organisation</w:t>
            </w:r>
            <w:proofErr w:type="spellEnd"/>
          </w:p>
        </w:tc>
        <w:tc>
          <w:tcPr>
            <w:tcW w:w="1701" w:type="dxa"/>
            <w:vMerge w:val="restart"/>
            <w:vAlign w:val="center"/>
          </w:tcPr>
          <w:p w:rsidR="00AA656A" w:rsidRPr="00AA656A" w:rsidRDefault="00AA656A" w:rsidP="006B0D5E">
            <w:pPr>
              <w:rPr>
                <w:rFonts w:asciiTheme="minorHAnsi" w:hAnsiTheme="minorHAnsi" w:cstheme="minorHAnsi"/>
                <w:b/>
                <w:sz w:val="22"/>
                <w:szCs w:val="22"/>
              </w:rPr>
            </w:pPr>
            <w:r w:rsidRPr="00AA656A">
              <w:rPr>
                <w:rFonts w:asciiTheme="minorHAnsi" w:hAnsiTheme="minorHAnsi" w:cstheme="minorHAnsi"/>
                <w:b/>
                <w:sz w:val="22"/>
                <w:szCs w:val="22"/>
              </w:rPr>
              <w:t>Purpose</w:t>
            </w:r>
          </w:p>
        </w:tc>
        <w:tc>
          <w:tcPr>
            <w:tcW w:w="1701" w:type="dxa"/>
            <w:vMerge w:val="restart"/>
            <w:vAlign w:val="center"/>
          </w:tcPr>
          <w:p w:rsidR="00AA656A" w:rsidRPr="00AA656A" w:rsidRDefault="00AA656A" w:rsidP="006B0D5E">
            <w:pPr>
              <w:rPr>
                <w:rFonts w:asciiTheme="minorHAnsi" w:hAnsiTheme="minorHAnsi" w:cstheme="minorHAnsi"/>
                <w:b/>
                <w:sz w:val="22"/>
                <w:szCs w:val="22"/>
              </w:rPr>
            </w:pPr>
            <w:r w:rsidRPr="00AA656A">
              <w:rPr>
                <w:rFonts w:asciiTheme="minorHAnsi" w:hAnsiTheme="minorHAnsi" w:cstheme="minorHAnsi"/>
                <w:b/>
                <w:sz w:val="22"/>
                <w:szCs w:val="22"/>
              </w:rPr>
              <w:t>Contact name</w:t>
            </w:r>
          </w:p>
        </w:tc>
        <w:tc>
          <w:tcPr>
            <w:tcW w:w="9360" w:type="dxa"/>
            <w:gridSpan w:val="4"/>
            <w:vAlign w:val="center"/>
          </w:tcPr>
          <w:p w:rsidR="00AA656A" w:rsidRPr="00AA656A" w:rsidRDefault="00AA656A" w:rsidP="006B0D5E">
            <w:pPr>
              <w:jc w:val="center"/>
              <w:rPr>
                <w:rFonts w:asciiTheme="minorHAnsi" w:hAnsiTheme="minorHAnsi" w:cstheme="minorHAnsi"/>
                <w:b/>
                <w:sz w:val="22"/>
                <w:szCs w:val="22"/>
              </w:rPr>
            </w:pPr>
            <w:r w:rsidRPr="00AA656A">
              <w:rPr>
                <w:rFonts w:asciiTheme="minorHAnsi" w:hAnsiTheme="minorHAnsi" w:cstheme="minorHAnsi"/>
                <w:b/>
                <w:sz w:val="22"/>
                <w:szCs w:val="22"/>
              </w:rPr>
              <w:t>Contact Information</w:t>
            </w:r>
          </w:p>
        </w:tc>
      </w:tr>
      <w:tr w:rsidR="00AA656A" w:rsidRPr="00D24956" w:rsidTr="006B0D5E">
        <w:tc>
          <w:tcPr>
            <w:tcW w:w="2547" w:type="dxa"/>
            <w:vMerge/>
            <w:vAlign w:val="center"/>
          </w:tcPr>
          <w:p w:rsidR="00AA656A" w:rsidRPr="00AA656A" w:rsidRDefault="00AA656A" w:rsidP="006B0D5E">
            <w:pPr>
              <w:rPr>
                <w:rFonts w:asciiTheme="minorHAnsi" w:hAnsiTheme="minorHAnsi" w:cstheme="minorHAnsi"/>
                <w:b/>
                <w:sz w:val="22"/>
                <w:szCs w:val="22"/>
              </w:rPr>
            </w:pPr>
          </w:p>
        </w:tc>
        <w:tc>
          <w:tcPr>
            <w:tcW w:w="1701" w:type="dxa"/>
            <w:vMerge/>
            <w:vAlign w:val="center"/>
          </w:tcPr>
          <w:p w:rsidR="00AA656A" w:rsidRPr="00AA656A" w:rsidRDefault="00AA656A" w:rsidP="006B0D5E">
            <w:pPr>
              <w:rPr>
                <w:rFonts w:asciiTheme="minorHAnsi" w:hAnsiTheme="minorHAnsi" w:cstheme="minorHAnsi"/>
                <w:b/>
                <w:sz w:val="22"/>
                <w:szCs w:val="22"/>
              </w:rPr>
            </w:pPr>
          </w:p>
        </w:tc>
        <w:tc>
          <w:tcPr>
            <w:tcW w:w="1701" w:type="dxa"/>
            <w:vMerge/>
            <w:vAlign w:val="center"/>
          </w:tcPr>
          <w:p w:rsidR="00AA656A" w:rsidRPr="00AA656A" w:rsidRDefault="00AA656A" w:rsidP="006B0D5E">
            <w:pPr>
              <w:rPr>
                <w:rFonts w:asciiTheme="minorHAnsi" w:hAnsiTheme="minorHAnsi" w:cstheme="minorHAnsi"/>
                <w:b/>
                <w:sz w:val="22"/>
                <w:szCs w:val="22"/>
              </w:rPr>
            </w:pPr>
          </w:p>
        </w:tc>
        <w:tc>
          <w:tcPr>
            <w:tcW w:w="1701" w:type="dxa"/>
            <w:vAlign w:val="center"/>
          </w:tcPr>
          <w:p w:rsidR="00AA656A" w:rsidRPr="00AA656A" w:rsidRDefault="00AA656A" w:rsidP="006B0D5E">
            <w:pPr>
              <w:jc w:val="center"/>
              <w:rPr>
                <w:rFonts w:asciiTheme="minorHAnsi" w:hAnsiTheme="minorHAnsi" w:cstheme="minorHAnsi"/>
                <w:b/>
                <w:sz w:val="22"/>
                <w:szCs w:val="22"/>
              </w:rPr>
            </w:pPr>
            <w:r w:rsidRPr="00AA656A">
              <w:rPr>
                <w:rFonts w:asciiTheme="minorHAnsi" w:hAnsiTheme="minorHAnsi" w:cstheme="minorHAnsi"/>
                <w:b/>
                <w:sz w:val="22"/>
                <w:szCs w:val="22"/>
              </w:rPr>
              <w:t>General</w:t>
            </w:r>
          </w:p>
        </w:tc>
        <w:tc>
          <w:tcPr>
            <w:tcW w:w="1559" w:type="dxa"/>
            <w:vAlign w:val="center"/>
          </w:tcPr>
          <w:p w:rsidR="00AA656A" w:rsidRPr="00AA656A" w:rsidRDefault="00AA656A" w:rsidP="006B0D5E">
            <w:pPr>
              <w:jc w:val="center"/>
              <w:rPr>
                <w:rFonts w:asciiTheme="minorHAnsi" w:hAnsiTheme="minorHAnsi" w:cstheme="minorHAnsi"/>
                <w:b/>
                <w:sz w:val="22"/>
                <w:szCs w:val="22"/>
              </w:rPr>
            </w:pPr>
            <w:r w:rsidRPr="00AA656A">
              <w:rPr>
                <w:rFonts w:asciiTheme="minorHAnsi" w:hAnsiTheme="minorHAnsi" w:cstheme="minorHAnsi"/>
                <w:b/>
                <w:sz w:val="22"/>
                <w:szCs w:val="22"/>
              </w:rPr>
              <w:t>Emergency</w:t>
            </w:r>
          </w:p>
        </w:tc>
        <w:tc>
          <w:tcPr>
            <w:tcW w:w="2840" w:type="dxa"/>
            <w:vAlign w:val="center"/>
          </w:tcPr>
          <w:p w:rsidR="00AA656A" w:rsidRPr="00AA656A" w:rsidRDefault="00AA656A" w:rsidP="006B0D5E">
            <w:pPr>
              <w:jc w:val="center"/>
              <w:rPr>
                <w:rFonts w:asciiTheme="minorHAnsi" w:hAnsiTheme="minorHAnsi" w:cstheme="minorHAnsi"/>
                <w:b/>
                <w:sz w:val="22"/>
                <w:szCs w:val="22"/>
              </w:rPr>
            </w:pPr>
            <w:r w:rsidRPr="00AA656A">
              <w:rPr>
                <w:rFonts w:asciiTheme="minorHAnsi" w:hAnsiTheme="minorHAnsi" w:cstheme="minorHAnsi"/>
                <w:b/>
                <w:sz w:val="22"/>
                <w:szCs w:val="22"/>
              </w:rPr>
              <w:t>email</w:t>
            </w:r>
          </w:p>
        </w:tc>
        <w:tc>
          <w:tcPr>
            <w:tcW w:w="3260" w:type="dxa"/>
            <w:vAlign w:val="center"/>
          </w:tcPr>
          <w:p w:rsidR="00AA656A" w:rsidRPr="00AA656A" w:rsidRDefault="00AA656A" w:rsidP="006B0D5E">
            <w:pPr>
              <w:jc w:val="center"/>
              <w:rPr>
                <w:rFonts w:asciiTheme="minorHAnsi" w:hAnsiTheme="minorHAnsi" w:cstheme="minorHAnsi"/>
                <w:b/>
                <w:sz w:val="22"/>
                <w:szCs w:val="22"/>
              </w:rPr>
            </w:pPr>
            <w:r w:rsidRPr="00AA656A">
              <w:rPr>
                <w:rFonts w:asciiTheme="minorHAnsi" w:hAnsiTheme="minorHAnsi" w:cstheme="minorHAnsi"/>
                <w:b/>
                <w:sz w:val="22"/>
                <w:szCs w:val="22"/>
              </w:rPr>
              <w:t>Website</w:t>
            </w:r>
          </w:p>
        </w:tc>
      </w:tr>
      <w:tr w:rsidR="00AA656A" w:rsidTr="006B0D5E">
        <w:tc>
          <w:tcPr>
            <w:tcW w:w="2547" w:type="dxa"/>
          </w:tcPr>
          <w:p w:rsidR="00AA656A" w:rsidRPr="00AA656A" w:rsidRDefault="00FB435A"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SSE (Support Services for Education)</w:t>
            </w:r>
          </w:p>
        </w:tc>
        <w:tc>
          <w:tcPr>
            <w:tcW w:w="1701" w:type="dxa"/>
            <w:shd w:val="clear" w:color="auto" w:fill="auto"/>
          </w:tcPr>
          <w:p w:rsidR="00AA656A" w:rsidRPr="00AA656A" w:rsidRDefault="00AA656A" w:rsidP="006B0D5E">
            <w:pPr>
              <w:shd w:val="clear" w:color="auto" w:fill="FFFFFF" w:themeFill="background1"/>
              <w:spacing w:after="30"/>
              <w:rPr>
                <w:rFonts w:asciiTheme="minorHAnsi" w:hAnsiTheme="minorHAnsi" w:cstheme="minorHAnsi"/>
                <w:sz w:val="22"/>
                <w:szCs w:val="22"/>
              </w:rPr>
            </w:pPr>
            <w:r w:rsidRPr="00AA656A">
              <w:rPr>
                <w:rFonts w:asciiTheme="minorHAnsi" w:hAnsiTheme="minorHAnsi" w:cstheme="minorHAnsi"/>
                <w:sz w:val="22"/>
                <w:szCs w:val="22"/>
              </w:rPr>
              <w:t>Asbestos</w:t>
            </w:r>
          </w:p>
        </w:tc>
        <w:tc>
          <w:tcPr>
            <w:tcW w:w="1701" w:type="dxa"/>
            <w:shd w:val="clear" w:color="auto" w:fill="auto"/>
          </w:tcPr>
          <w:p w:rsidR="00AA656A" w:rsidRPr="00AA656A" w:rsidRDefault="00FB435A"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 xml:space="preserve">Property </w:t>
            </w:r>
            <w:r w:rsidR="0034292A">
              <w:rPr>
                <w:rFonts w:asciiTheme="minorHAnsi" w:hAnsiTheme="minorHAnsi" w:cstheme="minorHAnsi"/>
                <w:sz w:val="22"/>
                <w:szCs w:val="22"/>
              </w:rPr>
              <w:t>Repair Line</w:t>
            </w:r>
          </w:p>
        </w:tc>
        <w:tc>
          <w:tcPr>
            <w:tcW w:w="1701" w:type="dxa"/>
            <w:shd w:val="clear" w:color="auto" w:fill="auto"/>
          </w:tcPr>
          <w:p w:rsidR="00AA656A" w:rsidRPr="006B0D5E" w:rsidRDefault="00FB435A"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01823 355 358</w:t>
            </w:r>
          </w:p>
        </w:tc>
        <w:tc>
          <w:tcPr>
            <w:tcW w:w="1559" w:type="dxa"/>
            <w:shd w:val="clear" w:color="auto" w:fill="auto"/>
          </w:tcPr>
          <w:p w:rsidR="00FB435A" w:rsidRPr="006B0D5E" w:rsidRDefault="00FB435A" w:rsidP="006B0D5E">
            <w:pPr>
              <w:shd w:val="clear" w:color="auto" w:fill="FFFFFF" w:themeFill="background1"/>
              <w:spacing w:after="30"/>
              <w:rPr>
                <w:rFonts w:asciiTheme="minorHAnsi" w:hAnsiTheme="minorHAnsi" w:cstheme="minorHAnsi"/>
                <w:sz w:val="22"/>
                <w:szCs w:val="22"/>
              </w:rPr>
            </w:pPr>
          </w:p>
        </w:tc>
        <w:tc>
          <w:tcPr>
            <w:tcW w:w="2840" w:type="dxa"/>
            <w:shd w:val="clear" w:color="auto" w:fill="auto"/>
          </w:tcPr>
          <w:p w:rsidR="00AA656A" w:rsidRPr="00775DA1" w:rsidRDefault="006603D9" w:rsidP="006B0D5E">
            <w:pPr>
              <w:shd w:val="clear" w:color="auto" w:fill="FFFFFF" w:themeFill="background1"/>
              <w:spacing w:after="30"/>
              <w:rPr>
                <w:rFonts w:asciiTheme="minorHAnsi" w:hAnsiTheme="minorHAnsi" w:cstheme="minorHAnsi"/>
                <w:sz w:val="19"/>
                <w:szCs w:val="19"/>
              </w:rPr>
            </w:pPr>
            <w:hyperlink r:id="rId13" w:history="1">
              <w:r w:rsidR="00467A10" w:rsidRPr="007955D9">
                <w:rPr>
                  <w:rStyle w:val="Hyperlink"/>
                  <w:rFonts w:asciiTheme="minorHAnsi" w:hAnsiTheme="minorHAnsi" w:cstheme="minorHAnsi"/>
                  <w:sz w:val="19"/>
                  <w:szCs w:val="19"/>
                </w:rPr>
                <w:t>SSSmailbox@somerset.gov.uk</w:t>
              </w:r>
            </w:hyperlink>
            <w:r w:rsidR="00467A10">
              <w:rPr>
                <w:rFonts w:asciiTheme="minorHAnsi" w:hAnsiTheme="minorHAnsi" w:cstheme="minorHAnsi"/>
                <w:sz w:val="19"/>
                <w:szCs w:val="19"/>
              </w:rPr>
              <w:t xml:space="preserve"> </w:t>
            </w:r>
          </w:p>
        </w:tc>
        <w:tc>
          <w:tcPr>
            <w:tcW w:w="3260" w:type="dxa"/>
            <w:shd w:val="clear" w:color="auto" w:fill="auto"/>
          </w:tcPr>
          <w:p w:rsidR="00AA656A" w:rsidRPr="00775DA1" w:rsidRDefault="006603D9" w:rsidP="006B0D5E">
            <w:pPr>
              <w:shd w:val="clear" w:color="auto" w:fill="FFFFFF" w:themeFill="background1"/>
              <w:spacing w:after="30"/>
              <w:rPr>
                <w:rFonts w:asciiTheme="minorHAnsi" w:hAnsiTheme="minorHAnsi" w:cstheme="minorHAnsi"/>
                <w:sz w:val="19"/>
                <w:szCs w:val="19"/>
              </w:rPr>
            </w:pPr>
            <w:hyperlink r:id="rId14" w:history="1">
              <w:r w:rsidR="00467A10" w:rsidRPr="007955D9">
                <w:rPr>
                  <w:rStyle w:val="Hyperlink"/>
                  <w:rFonts w:asciiTheme="minorHAnsi" w:hAnsiTheme="minorHAnsi" w:cstheme="minorHAnsi"/>
                  <w:sz w:val="19"/>
                  <w:szCs w:val="19"/>
                </w:rPr>
                <w:t>https://www.supportservicesforeducation.co.uk</w:t>
              </w:r>
            </w:hyperlink>
            <w:r w:rsidR="00467A10">
              <w:rPr>
                <w:rFonts w:asciiTheme="minorHAnsi" w:hAnsiTheme="minorHAnsi" w:cstheme="minorHAnsi"/>
                <w:sz w:val="19"/>
                <w:szCs w:val="19"/>
              </w:rPr>
              <w:t xml:space="preserve"> </w:t>
            </w:r>
          </w:p>
        </w:tc>
      </w:tr>
      <w:tr w:rsidR="004125E1" w:rsidTr="006B0D5E">
        <w:tc>
          <w:tcPr>
            <w:tcW w:w="2547" w:type="dxa"/>
          </w:tcPr>
          <w:p w:rsidR="004125E1" w:rsidRDefault="004125E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SCOMIS (SIMS)</w:t>
            </w:r>
          </w:p>
        </w:tc>
        <w:tc>
          <w:tcPr>
            <w:tcW w:w="1701" w:type="dxa"/>
            <w:shd w:val="clear" w:color="auto" w:fill="auto"/>
          </w:tcPr>
          <w:p w:rsidR="004125E1" w:rsidRPr="00AA656A" w:rsidRDefault="004125E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 xml:space="preserve">School Information Management </w:t>
            </w:r>
          </w:p>
        </w:tc>
        <w:tc>
          <w:tcPr>
            <w:tcW w:w="1701" w:type="dxa"/>
            <w:shd w:val="clear" w:color="auto" w:fill="auto"/>
          </w:tcPr>
          <w:p w:rsidR="004125E1" w:rsidRDefault="004125E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Helpdesk</w:t>
            </w:r>
          </w:p>
        </w:tc>
        <w:tc>
          <w:tcPr>
            <w:tcW w:w="1701" w:type="dxa"/>
            <w:shd w:val="clear" w:color="auto" w:fill="auto"/>
          </w:tcPr>
          <w:p w:rsidR="004125E1" w:rsidRPr="006B0D5E" w:rsidRDefault="004125E1"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01392 385300</w:t>
            </w:r>
          </w:p>
        </w:tc>
        <w:tc>
          <w:tcPr>
            <w:tcW w:w="1559" w:type="dxa"/>
            <w:shd w:val="clear" w:color="auto" w:fill="auto"/>
          </w:tcPr>
          <w:p w:rsidR="004125E1" w:rsidRPr="006B0D5E" w:rsidRDefault="004125E1" w:rsidP="006B0D5E">
            <w:pPr>
              <w:shd w:val="clear" w:color="auto" w:fill="FFFFFF" w:themeFill="background1"/>
              <w:spacing w:after="30"/>
              <w:rPr>
                <w:rFonts w:asciiTheme="minorHAnsi" w:hAnsiTheme="minorHAnsi" w:cstheme="minorHAnsi"/>
                <w:sz w:val="22"/>
                <w:szCs w:val="22"/>
              </w:rPr>
            </w:pPr>
          </w:p>
        </w:tc>
        <w:tc>
          <w:tcPr>
            <w:tcW w:w="2840" w:type="dxa"/>
            <w:shd w:val="clear" w:color="auto" w:fill="auto"/>
          </w:tcPr>
          <w:p w:rsidR="004125E1" w:rsidRPr="00775DA1" w:rsidRDefault="006603D9" w:rsidP="006B0D5E">
            <w:pPr>
              <w:shd w:val="clear" w:color="auto" w:fill="FFFFFF" w:themeFill="background1"/>
              <w:spacing w:after="30"/>
              <w:rPr>
                <w:rFonts w:asciiTheme="minorHAnsi" w:hAnsiTheme="minorHAnsi" w:cstheme="minorHAnsi"/>
                <w:sz w:val="19"/>
                <w:szCs w:val="19"/>
              </w:rPr>
            </w:pPr>
            <w:hyperlink r:id="rId15" w:history="1">
              <w:r w:rsidR="004125E1" w:rsidRPr="000D72C0">
                <w:rPr>
                  <w:rStyle w:val="Hyperlink"/>
                  <w:rFonts w:asciiTheme="minorHAnsi" w:hAnsiTheme="minorHAnsi" w:cstheme="minorHAnsi"/>
                  <w:sz w:val="19"/>
                  <w:szCs w:val="19"/>
                </w:rPr>
                <w:t>scomis@devon.gov.uk</w:t>
              </w:r>
            </w:hyperlink>
            <w:r w:rsidR="004125E1">
              <w:rPr>
                <w:rFonts w:asciiTheme="minorHAnsi" w:hAnsiTheme="minorHAnsi" w:cstheme="minorHAnsi"/>
                <w:sz w:val="19"/>
                <w:szCs w:val="19"/>
              </w:rPr>
              <w:t xml:space="preserve"> </w:t>
            </w:r>
          </w:p>
        </w:tc>
        <w:tc>
          <w:tcPr>
            <w:tcW w:w="3260" w:type="dxa"/>
            <w:shd w:val="clear" w:color="auto" w:fill="auto"/>
          </w:tcPr>
          <w:p w:rsidR="004125E1" w:rsidRPr="00775DA1" w:rsidRDefault="006603D9" w:rsidP="006B0D5E">
            <w:pPr>
              <w:shd w:val="clear" w:color="auto" w:fill="FFFFFF" w:themeFill="background1"/>
              <w:spacing w:after="30"/>
              <w:rPr>
                <w:rFonts w:asciiTheme="minorHAnsi" w:hAnsiTheme="minorHAnsi" w:cstheme="minorHAnsi"/>
                <w:sz w:val="19"/>
                <w:szCs w:val="19"/>
              </w:rPr>
            </w:pPr>
            <w:hyperlink r:id="rId16" w:history="1">
              <w:r w:rsidR="00467A10" w:rsidRPr="007955D9">
                <w:rPr>
                  <w:rStyle w:val="Hyperlink"/>
                  <w:rFonts w:asciiTheme="minorHAnsi" w:hAnsiTheme="minorHAnsi" w:cstheme="minorHAnsi"/>
                  <w:sz w:val="19"/>
                  <w:szCs w:val="19"/>
                </w:rPr>
                <w:t>www.devon.gov.uk/scomis</w:t>
              </w:r>
            </w:hyperlink>
            <w:r w:rsidR="004125E1">
              <w:rPr>
                <w:rFonts w:asciiTheme="minorHAnsi" w:hAnsiTheme="minorHAnsi" w:cstheme="minorHAnsi"/>
                <w:sz w:val="19"/>
                <w:szCs w:val="19"/>
              </w:rPr>
              <w:t xml:space="preserve"> </w:t>
            </w:r>
          </w:p>
        </w:tc>
      </w:tr>
      <w:tr w:rsidR="00AA656A" w:rsidTr="006B0D5E">
        <w:tc>
          <w:tcPr>
            <w:tcW w:w="2547" w:type="dxa"/>
          </w:tcPr>
          <w:p w:rsidR="00AA656A" w:rsidRPr="00AA656A" w:rsidRDefault="00AA656A" w:rsidP="006B0D5E">
            <w:pPr>
              <w:shd w:val="clear" w:color="auto" w:fill="FFFFFF" w:themeFill="background1"/>
              <w:spacing w:after="30"/>
              <w:rPr>
                <w:rFonts w:asciiTheme="minorHAnsi" w:hAnsiTheme="minorHAnsi" w:cstheme="minorHAnsi"/>
                <w:sz w:val="22"/>
                <w:szCs w:val="22"/>
              </w:rPr>
            </w:pPr>
            <w:r w:rsidRPr="00AA656A">
              <w:rPr>
                <w:rFonts w:asciiTheme="minorHAnsi" w:hAnsiTheme="minorHAnsi" w:cstheme="minorHAnsi"/>
                <w:sz w:val="22"/>
                <w:szCs w:val="22"/>
              </w:rPr>
              <w:t>NatWest</w:t>
            </w:r>
          </w:p>
        </w:tc>
        <w:tc>
          <w:tcPr>
            <w:tcW w:w="1701" w:type="dxa"/>
            <w:shd w:val="clear" w:color="auto" w:fill="auto"/>
          </w:tcPr>
          <w:p w:rsidR="00AA656A" w:rsidRPr="00AA656A" w:rsidRDefault="00FB435A"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Bank A</w:t>
            </w:r>
            <w:r w:rsidR="00AA656A" w:rsidRPr="00AA656A">
              <w:rPr>
                <w:rFonts w:asciiTheme="minorHAnsi" w:hAnsiTheme="minorHAnsi" w:cstheme="minorHAnsi"/>
                <w:sz w:val="22"/>
                <w:szCs w:val="22"/>
              </w:rPr>
              <w:t>ccount</w:t>
            </w:r>
          </w:p>
        </w:tc>
        <w:tc>
          <w:tcPr>
            <w:tcW w:w="1701" w:type="dxa"/>
            <w:shd w:val="clear" w:color="auto" w:fill="auto"/>
          </w:tcPr>
          <w:p w:rsidR="00AA656A" w:rsidRPr="00AA656A" w:rsidRDefault="00AA656A" w:rsidP="006B0D5E">
            <w:pPr>
              <w:shd w:val="clear" w:color="auto" w:fill="FFFFFF" w:themeFill="background1"/>
              <w:spacing w:after="30"/>
              <w:rPr>
                <w:rFonts w:asciiTheme="minorHAnsi" w:hAnsiTheme="minorHAnsi" w:cstheme="minorHAnsi"/>
                <w:sz w:val="22"/>
                <w:szCs w:val="22"/>
              </w:rPr>
            </w:pPr>
          </w:p>
        </w:tc>
        <w:tc>
          <w:tcPr>
            <w:tcW w:w="1701" w:type="dxa"/>
            <w:shd w:val="clear" w:color="auto" w:fill="auto"/>
          </w:tcPr>
          <w:p w:rsidR="00AA656A" w:rsidRPr="006B0D5E" w:rsidRDefault="00AA656A" w:rsidP="006B0D5E">
            <w:pPr>
              <w:shd w:val="clear" w:color="auto" w:fill="FFFFFF" w:themeFill="background1"/>
              <w:spacing w:after="30"/>
              <w:rPr>
                <w:rFonts w:asciiTheme="minorHAnsi" w:hAnsiTheme="minorHAnsi" w:cstheme="minorHAnsi"/>
                <w:sz w:val="22"/>
                <w:szCs w:val="22"/>
              </w:rPr>
            </w:pPr>
          </w:p>
        </w:tc>
        <w:tc>
          <w:tcPr>
            <w:tcW w:w="1559" w:type="dxa"/>
            <w:shd w:val="clear" w:color="auto" w:fill="auto"/>
          </w:tcPr>
          <w:p w:rsidR="00AA656A" w:rsidRPr="006B0D5E" w:rsidRDefault="00643A68" w:rsidP="006B0D5E">
            <w:pPr>
              <w:shd w:val="clear" w:color="auto" w:fill="FFFFFF" w:themeFill="background1"/>
              <w:spacing w:after="30"/>
              <w:rPr>
                <w:rFonts w:asciiTheme="minorHAnsi" w:hAnsiTheme="minorHAnsi" w:cstheme="minorHAnsi"/>
                <w:sz w:val="22"/>
                <w:szCs w:val="22"/>
              </w:rPr>
            </w:pPr>
            <w:r w:rsidRPr="00643A68">
              <w:rPr>
                <w:rFonts w:asciiTheme="minorHAnsi" w:hAnsiTheme="minorHAnsi" w:cstheme="minorHAnsi"/>
                <w:sz w:val="22"/>
                <w:szCs w:val="22"/>
              </w:rPr>
              <w:t>0370 600 0459</w:t>
            </w:r>
          </w:p>
        </w:tc>
        <w:tc>
          <w:tcPr>
            <w:tcW w:w="2840" w:type="dxa"/>
            <w:shd w:val="clear" w:color="auto" w:fill="auto"/>
          </w:tcPr>
          <w:p w:rsidR="00AA656A" w:rsidRPr="00775DA1" w:rsidRDefault="00AA656A" w:rsidP="006B0D5E">
            <w:pPr>
              <w:shd w:val="clear" w:color="auto" w:fill="FFFFFF" w:themeFill="background1"/>
              <w:spacing w:after="30"/>
              <w:rPr>
                <w:rFonts w:asciiTheme="minorHAnsi" w:hAnsiTheme="minorHAnsi" w:cstheme="minorHAnsi"/>
                <w:sz w:val="19"/>
                <w:szCs w:val="19"/>
              </w:rPr>
            </w:pPr>
          </w:p>
        </w:tc>
        <w:tc>
          <w:tcPr>
            <w:tcW w:w="3260" w:type="dxa"/>
            <w:shd w:val="clear" w:color="auto" w:fill="auto"/>
          </w:tcPr>
          <w:p w:rsidR="00AA656A" w:rsidRPr="00775DA1" w:rsidRDefault="006603D9" w:rsidP="00643A68">
            <w:pPr>
              <w:shd w:val="clear" w:color="auto" w:fill="FFFFFF" w:themeFill="background1"/>
              <w:spacing w:after="30"/>
              <w:rPr>
                <w:rFonts w:asciiTheme="minorHAnsi" w:hAnsiTheme="minorHAnsi" w:cstheme="minorHAnsi"/>
                <w:sz w:val="19"/>
                <w:szCs w:val="19"/>
              </w:rPr>
            </w:pPr>
            <w:hyperlink r:id="rId17" w:history="1">
              <w:r w:rsidR="00643A68" w:rsidRPr="007955D9">
                <w:rPr>
                  <w:rStyle w:val="Hyperlink"/>
                  <w:rFonts w:asciiTheme="minorHAnsi" w:hAnsiTheme="minorHAnsi" w:cstheme="minorHAnsi"/>
                  <w:sz w:val="19"/>
                  <w:szCs w:val="19"/>
                </w:rPr>
                <w:t>https://www.natwest.com</w:t>
              </w:r>
            </w:hyperlink>
            <w:r w:rsidR="00643A68">
              <w:rPr>
                <w:rFonts w:asciiTheme="minorHAnsi" w:hAnsiTheme="minorHAnsi" w:cstheme="minorHAnsi"/>
                <w:sz w:val="19"/>
                <w:szCs w:val="19"/>
              </w:rPr>
              <w:t xml:space="preserve"> </w:t>
            </w:r>
          </w:p>
        </w:tc>
      </w:tr>
      <w:tr w:rsidR="00C36101" w:rsidTr="006B0D5E">
        <w:tc>
          <w:tcPr>
            <w:tcW w:w="2547" w:type="dxa"/>
          </w:tcPr>
          <w:p w:rsidR="00C36101" w:rsidRPr="00AA656A" w:rsidRDefault="00467A1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Chew Valley Alarms</w:t>
            </w:r>
          </w:p>
        </w:tc>
        <w:tc>
          <w:tcPr>
            <w:tcW w:w="1701" w:type="dxa"/>
            <w:shd w:val="clear" w:color="auto" w:fill="auto"/>
          </w:tcPr>
          <w:p w:rsidR="00C36101" w:rsidRPr="00AA656A" w:rsidRDefault="00C36101" w:rsidP="006B0D5E">
            <w:pPr>
              <w:shd w:val="clear" w:color="auto" w:fill="FFFFFF" w:themeFill="background1"/>
              <w:spacing w:after="30"/>
              <w:rPr>
                <w:rFonts w:asciiTheme="minorHAnsi" w:hAnsiTheme="minorHAnsi" w:cstheme="minorHAnsi"/>
                <w:sz w:val="22"/>
                <w:szCs w:val="22"/>
              </w:rPr>
            </w:pPr>
            <w:r w:rsidRPr="00AA656A">
              <w:rPr>
                <w:rFonts w:asciiTheme="minorHAnsi" w:hAnsiTheme="minorHAnsi" w:cstheme="minorHAnsi"/>
                <w:sz w:val="22"/>
                <w:szCs w:val="22"/>
              </w:rPr>
              <w:t>Intruder alarm</w:t>
            </w:r>
          </w:p>
        </w:tc>
        <w:tc>
          <w:tcPr>
            <w:tcW w:w="1701" w:type="dxa"/>
            <w:shd w:val="clear" w:color="auto" w:fill="auto"/>
          </w:tcPr>
          <w:p w:rsidR="00C36101" w:rsidRPr="00AA656A" w:rsidRDefault="00467A1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Graham Purnell</w:t>
            </w:r>
          </w:p>
        </w:tc>
        <w:tc>
          <w:tcPr>
            <w:tcW w:w="1701" w:type="dxa"/>
            <w:shd w:val="clear" w:color="auto" w:fill="auto"/>
          </w:tcPr>
          <w:p w:rsidR="00C36101" w:rsidRPr="006B0D5E" w:rsidRDefault="00467A10"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01275 331914</w:t>
            </w:r>
          </w:p>
        </w:tc>
        <w:tc>
          <w:tcPr>
            <w:tcW w:w="1559" w:type="dxa"/>
            <w:shd w:val="clear" w:color="auto" w:fill="auto"/>
          </w:tcPr>
          <w:p w:rsidR="00C36101" w:rsidRPr="006B0D5E" w:rsidRDefault="00C36101"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 xml:space="preserve">Out of hours </w:t>
            </w:r>
          </w:p>
        </w:tc>
        <w:tc>
          <w:tcPr>
            <w:tcW w:w="2840" w:type="dxa"/>
            <w:shd w:val="clear" w:color="auto" w:fill="auto"/>
          </w:tcPr>
          <w:p w:rsidR="00C36101" w:rsidRPr="00775DA1" w:rsidRDefault="00467A10" w:rsidP="006B0D5E">
            <w:pPr>
              <w:shd w:val="clear" w:color="auto" w:fill="FFFFFF" w:themeFill="background1"/>
              <w:spacing w:after="30"/>
              <w:rPr>
                <w:rFonts w:asciiTheme="minorHAnsi" w:hAnsiTheme="minorHAnsi" w:cstheme="minorHAnsi"/>
                <w:sz w:val="19"/>
                <w:szCs w:val="19"/>
              </w:rPr>
            </w:pPr>
            <w:r w:rsidRPr="00467A10">
              <w:rPr>
                <w:rFonts w:asciiTheme="minorHAnsi" w:hAnsiTheme="minorHAnsi" w:cstheme="minorHAnsi"/>
                <w:sz w:val="19"/>
                <w:szCs w:val="19"/>
              </w:rPr>
              <w:t>sales@chewvalleyalarm.co.uk</w:t>
            </w:r>
          </w:p>
        </w:tc>
        <w:tc>
          <w:tcPr>
            <w:tcW w:w="3260" w:type="dxa"/>
            <w:shd w:val="clear" w:color="auto" w:fill="auto"/>
          </w:tcPr>
          <w:p w:rsidR="00C36101" w:rsidRPr="00775DA1" w:rsidRDefault="00467A10" w:rsidP="006B0D5E">
            <w:pPr>
              <w:shd w:val="clear" w:color="auto" w:fill="FFFFFF" w:themeFill="background1"/>
              <w:spacing w:after="30"/>
              <w:rPr>
                <w:rFonts w:asciiTheme="minorHAnsi" w:hAnsiTheme="minorHAnsi" w:cstheme="minorHAnsi"/>
                <w:sz w:val="19"/>
                <w:szCs w:val="19"/>
              </w:rPr>
            </w:pPr>
            <w:r w:rsidRPr="00467A10">
              <w:rPr>
                <w:rFonts w:asciiTheme="minorHAnsi" w:hAnsiTheme="minorHAnsi" w:cstheme="minorHAnsi"/>
                <w:sz w:val="19"/>
                <w:szCs w:val="19"/>
              </w:rPr>
              <w:t>http://chewvalleyalarm.co.uk/</w:t>
            </w:r>
          </w:p>
        </w:tc>
      </w:tr>
      <w:tr w:rsidR="00C36101" w:rsidTr="006B0D5E">
        <w:tc>
          <w:tcPr>
            <w:tcW w:w="2547" w:type="dxa"/>
          </w:tcPr>
          <w:p w:rsidR="00C36101" w:rsidRPr="00AA656A" w:rsidRDefault="00467A1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Chew Valley Alarms</w:t>
            </w:r>
          </w:p>
        </w:tc>
        <w:tc>
          <w:tcPr>
            <w:tcW w:w="1701" w:type="dxa"/>
            <w:shd w:val="clear" w:color="auto" w:fill="auto"/>
          </w:tcPr>
          <w:p w:rsidR="00C36101" w:rsidRPr="00AA656A" w:rsidRDefault="00C36101" w:rsidP="006B0D5E">
            <w:pPr>
              <w:shd w:val="clear" w:color="auto" w:fill="FFFFFF" w:themeFill="background1"/>
              <w:spacing w:after="30"/>
              <w:rPr>
                <w:rFonts w:asciiTheme="minorHAnsi" w:hAnsiTheme="minorHAnsi" w:cstheme="minorHAnsi"/>
                <w:sz w:val="22"/>
                <w:szCs w:val="22"/>
              </w:rPr>
            </w:pPr>
            <w:r w:rsidRPr="00AA656A">
              <w:rPr>
                <w:rFonts w:asciiTheme="minorHAnsi" w:hAnsiTheme="minorHAnsi" w:cstheme="minorHAnsi"/>
                <w:sz w:val="22"/>
                <w:szCs w:val="22"/>
              </w:rPr>
              <w:t>Fire alarm</w:t>
            </w:r>
          </w:p>
        </w:tc>
        <w:tc>
          <w:tcPr>
            <w:tcW w:w="1701" w:type="dxa"/>
            <w:shd w:val="clear" w:color="auto" w:fill="auto"/>
          </w:tcPr>
          <w:p w:rsidR="00C36101" w:rsidRPr="00AA656A" w:rsidRDefault="00467A1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Graham Purnell</w:t>
            </w:r>
          </w:p>
        </w:tc>
        <w:tc>
          <w:tcPr>
            <w:tcW w:w="1701" w:type="dxa"/>
            <w:shd w:val="clear" w:color="auto" w:fill="auto"/>
          </w:tcPr>
          <w:p w:rsidR="00C36101" w:rsidRPr="006B0D5E" w:rsidRDefault="00467A10"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01275 331914</w:t>
            </w:r>
          </w:p>
        </w:tc>
        <w:tc>
          <w:tcPr>
            <w:tcW w:w="1559" w:type="dxa"/>
            <w:shd w:val="clear" w:color="auto" w:fill="auto"/>
          </w:tcPr>
          <w:p w:rsidR="00C36101" w:rsidRPr="006B0D5E" w:rsidRDefault="00C36101"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 xml:space="preserve">Out of hours </w:t>
            </w:r>
          </w:p>
        </w:tc>
        <w:tc>
          <w:tcPr>
            <w:tcW w:w="2840" w:type="dxa"/>
            <w:shd w:val="clear" w:color="auto" w:fill="auto"/>
          </w:tcPr>
          <w:p w:rsidR="00C36101" w:rsidRPr="00775DA1" w:rsidRDefault="00467A10" w:rsidP="006B0D5E">
            <w:pPr>
              <w:shd w:val="clear" w:color="auto" w:fill="FFFFFF" w:themeFill="background1"/>
              <w:spacing w:after="30"/>
              <w:rPr>
                <w:rFonts w:asciiTheme="minorHAnsi" w:hAnsiTheme="minorHAnsi" w:cstheme="minorHAnsi"/>
                <w:sz w:val="19"/>
                <w:szCs w:val="19"/>
              </w:rPr>
            </w:pPr>
            <w:r w:rsidRPr="00467A10">
              <w:rPr>
                <w:rFonts w:asciiTheme="minorHAnsi" w:hAnsiTheme="minorHAnsi" w:cstheme="minorHAnsi"/>
                <w:sz w:val="19"/>
                <w:szCs w:val="19"/>
              </w:rPr>
              <w:t>sales@chewvalleyalarm.co.uk</w:t>
            </w:r>
          </w:p>
        </w:tc>
        <w:tc>
          <w:tcPr>
            <w:tcW w:w="3260" w:type="dxa"/>
            <w:shd w:val="clear" w:color="auto" w:fill="auto"/>
          </w:tcPr>
          <w:p w:rsidR="00C36101" w:rsidRPr="00775DA1" w:rsidRDefault="00467A10" w:rsidP="006B0D5E">
            <w:pPr>
              <w:shd w:val="clear" w:color="auto" w:fill="FFFFFF" w:themeFill="background1"/>
              <w:spacing w:after="30"/>
              <w:rPr>
                <w:rFonts w:asciiTheme="minorHAnsi" w:hAnsiTheme="minorHAnsi" w:cstheme="minorHAnsi"/>
                <w:sz w:val="19"/>
                <w:szCs w:val="19"/>
              </w:rPr>
            </w:pPr>
            <w:r w:rsidRPr="00467A10">
              <w:rPr>
                <w:rFonts w:asciiTheme="minorHAnsi" w:hAnsiTheme="minorHAnsi" w:cstheme="minorHAnsi"/>
                <w:sz w:val="19"/>
                <w:szCs w:val="19"/>
              </w:rPr>
              <w:t>http://chewvalleyalarm.co.uk/</w:t>
            </w:r>
          </w:p>
        </w:tc>
      </w:tr>
      <w:tr w:rsidR="00C36101" w:rsidTr="006B0D5E">
        <w:tc>
          <w:tcPr>
            <w:tcW w:w="2547" w:type="dxa"/>
            <w:shd w:val="clear" w:color="auto" w:fill="auto"/>
          </w:tcPr>
          <w:p w:rsidR="00C36101" w:rsidRPr="00AA656A" w:rsidRDefault="0069088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Water2Business</w:t>
            </w:r>
          </w:p>
        </w:tc>
        <w:tc>
          <w:tcPr>
            <w:tcW w:w="1701" w:type="dxa"/>
            <w:shd w:val="clear" w:color="auto" w:fill="auto"/>
          </w:tcPr>
          <w:p w:rsidR="00C36101" w:rsidRPr="00AA656A" w:rsidRDefault="00C36101" w:rsidP="006B0D5E">
            <w:pPr>
              <w:shd w:val="clear" w:color="auto" w:fill="FFFFFF" w:themeFill="background1"/>
              <w:spacing w:after="30"/>
              <w:rPr>
                <w:rFonts w:asciiTheme="minorHAnsi" w:hAnsiTheme="minorHAnsi" w:cstheme="minorHAnsi"/>
                <w:sz w:val="22"/>
                <w:szCs w:val="22"/>
              </w:rPr>
            </w:pPr>
            <w:r w:rsidRPr="00AA656A">
              <w:rPr>
                <w:rFonts w:asciiTheme="minorHAnsi" w:hAnsiTheme="minorHAnsi" w:cstheme="minorHAnsi"/>
                <w:sz w:val="22"/>
                <w:szCs w:val="22"/>
              </w:rPr>
              <w:t>Water supply</w:t>
            </w:r>
          </w:p>
        </w:tc>
        <w:tc>
          <w:tcPr>
            <w:tcW w:w="1701" w:type="dxa"/>
            <w:shd w:val="clear" w:color="auto" w:fill="auto"/>
          </w:tcPr>
          <w:p w:rsidR="00C36101" w:rsidRPr="00AA656A" w:rsidRDefault="000617C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enquiries</w:t>
            </w:r>
          </w:p>
        </w:tc>
        <w:tc>
          <w:tcPr>
            <w:tcW w:w="1701" w:type="dxa"/>
            <w:shd w:val="clear" w:color="auto" w:fill="auto"/>
          </w:tcPr>
          <w:p w:rsidR="00C36101" w:rsidRPr="006B0D5E" w:rsidRDefault="006603D9" w:rsidP="006B0D5E">
            <w:pPr>
              <w:shd w:val="clear" w:color="auto" w:fill="FFFFFF" w:themeFill="background1"/>
              <w:spacing w:after="30"/>
              <w:rPr>
                <w:rFonts w:asciiTheme="minorHAnsi" w:hAnsiTheme="minorHAnsi" w:cstheme="minorHAnsi"/>
                <w:sz w:val="22"/>
                <w:szCs w:val="22"/>
              </w:rPr>
            </w:pPr>
            <w:hyperlink r:id="rId18" w:history="1">
              <w:r w:rsidR="00690881" w:rsidRPr="006B0D5E">
                <w:rPr>
                  <w:rFonts w:asciiTheme="minorHAnsi" w:hAnsiTheme="minorHAnsi" w:cstheme="minorHAnsi"/>
                  <w:sz w:val="22"/>
                  <w:szCs w:val="22"/>
                </w:rPr>
                <w:t>0345 600 2</w:t>
              </w:r>
              <w:r w:rsidR="0034292A" w:rsidRPr="006B0D5E">
                <w:rPr>
                  <w:rFonts w:asciiTheme="minorHAnsi" w:hAnsiTheme="minorHAnsi" w:cstheme="minorHAnsi"/>
                  <w:sz w:val="22"/>
                  <w:szCs w:val="22"/>
                </w:rPr>
                <w:t xml:space="preserve"> </w:t>
              </w:r>
              <w:r w:rsidR="00690881" w:rsidRPr="006B0D5E">
                <w:rPr>
                  <w:rFonts w:asciiTheme="minorHAnsi" w:hAnsiTheme="minorHAnsi" w:cstheme="minorHAnsi"/>
                  <w:sz w:val="22"/>
                  <w:szCs w:val="22"/>
                </w:rPr>
                <w:t>600</w:t>
              </w:r>
            </w:hyperlink>
          </w:p>
        </w:tc>
        <w:tc>
          <w:tcPr>
            <w:tcW w:w="1559" w:type="dxa"/>
            <w:shd w:val="clear" w:color="auto" w:fill="auto"/>
          </w:tcPr>
          <w:p w:rsidR="00C03180" w:rsidRPr="006B0D5E" w:rsidRDefault="006B0D5E"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color w:val="202124"/>
                <w:sz w:val="22"/>
                <w:szCs w:val="22"/>
                <w:shd w:val="clear" w:color="auto" w:fill="FFFFFF"/>
              </w:rPr>
              <w:t>0345 600600</w:t>
            </w:r>
          </w:p>
          <w:p w:rsidR="00C03180" w:rsidRPr="006B0D5E" w:rsidRDefault="00C03180" w:rsidP="006B0D5E">
            <w:pPr>
              <w:shd w:val="clear" w:color="auto" w:fill="FFFFFF" w:themeFill="background1"/>
              <w:spacing w:after="30"/>
              <w:rPr>
                <w:rFonts w:asciiTheme="minorHAnsi" w:hAnsiTheme="minorHAnsi" w:cstheme="minorHAnsi"/>
                <w:sz w:val="22"/>
                <w:szCs w:val="22"/>
              </w:rPr>
            </w:pPr>
          </w:p>
        </w:tc>
        <w:tc>
          <w:tcPr>
            <w:tcW w:w="2840" w:type="dxa"/>
            <w:shd w:val="clear" w:color="auto" w:fill="auto"/>
          </w:tcPr>
          <w:p w:rsidR="00C36101" w:rsidRPr="00775DA1" w:rsidRDefault="006603D9" w:rsidP="006B0D5E">
            <w:pPr>
              <w:shd w:val="clear" w:color="auto" w:fill="FFFFFF" w:themeFill="background1"/>
              <w:spacing w:after="30"/>
              <w:rPr>
                <w:rFonts w:asciiTheme="minorHAnsi" w:hAnsiTheme="minorHAnsi" w:cstheme="minorHAnsi"/>
                <w:sz w:val="19"/>
                <w:szCs w:val="19"/>
              </w:rPr>
            </w:pPr>
            <w:hyperlink r:id="rId19" w:history="1">
              <w:r w:rsidR="006B0D5E" w:rsidRPr="007955D9">
                <w:rPr>
                  <w:rStyle w:val="Hyperlink"/>
                  <w:rFonts w:asciiTheme="minorHAnsi" w:hAnsiTheme="minorHAnsi" w:cstheme="minorHAnsi"/>
                  <w:sz w:val="19"/>
                  <w:szCs w:val="19"/>
                </w:rPr>
                <w:t>https://www.water2business.co.uk</w:t>
              </w:r>
            </w:hyperlink>
            <w:r w:rsidR="006B0D5E">
              <w:rPr>
                <w:rFonts w:asciiTheme="minorHAnsi" w:hAnsiTheme="minorHAnsi" w:cstheme="minorHAnsi"/>
                <w:sz w:val="19"/>
                <w:szCs w:val="19"/>
              </w:rPr>
              <w:t xml:space="preserve"> </w:t>
            </w:r>
          </w:p>
        </w:tc>
        <w:tc>
          <w:tcPr>
            <w:tcW w:w="3260" w:type="dxa"/>
            <w:shd w:val="clear" w:color="auto" w:fill="auto"/>
          </w:tcPr>
          <w:p w:rsidR="00C36101" w:rsidRPr="00775DA1" w:rsidRDefault="006603D9" w:rsidP="006B0D5E">
            <w:pPr>
              <w:shd w:val="clear" w:color="auto" w:fill="FFFFFF" w:themeFill="background1"/>
              <w:spacing w:after="30"/>
              <w:rPr>
                <w:rFonts w:asciiTheme="minorHAnsi" w:hAnsiTheme="minorHAnsi" w:cstheme="minorHAnsi"/>
                <w:sz w:val="19"/>
                <w:szCs w:val="19"/>
              </w:rPr>
            </w:pPr>
            <w:hyperlink r:id="rId20" w:history="1">
              <w:r w:rsidR="00246FD4" w:rsidRPr="000D72C0">
                <w:rPr>
                  <w:rStyle w:val="Hyperlink"/>
                  <w:rFonts w:asciiTheme="minorHAnsi" w:hAnsiTheme="minorHAnsi" w:cstheme="minorHAnsi"/>
                  <w:sz w:val="19"/>
                  <w:szCs w:val="19"/>
                </w:rPr>
                <w:t>https://www.water2business</w:t>
              </w:r>
            </w:hyperlink>
            <w:r w:rsidR="00690881">
              <w:rPr>
                <w:rStyle w:val="Hyperlink"/>
                <w:rFonts w:asciiTheme="minorHAnsi" w:hAnsiTheme="minorHAnsi" w:cstheme="minorHAnsi"/>
                <w:sz w:val="19"/>
                <w:szCs w:val="19"/>
              </w:rPr>
              <w:t>.co.uk</w:t>
            </w:r>
          </w:p>
        </w:tc>
      </w:tr>
      <w:tr w:rsidR="00C36101" w:rsidTr="006B0D5E">
        <w:trPr>
          <w:trHeight w:val="430"/>
        </w:trPr>
        <w:tc>
          <w:tcPr>
            <w:tcW w:w="2547" w:type="dxa"/>
          </w:tcPr>
          <w:p w:rsidR="00C36101" w:rsidRPr="00690881" w:rsidRDefault="00467A1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Western Power</w:t>
            </w:r>
          </w:p>
        </w:tc>
        <w:tc>
          <w:tcPr>
            <w:tcW w:w="1701" w:type="dxa"/>
          </w:tcPr>
          <w:p w:rsidR="00C36101" w:rsidRPr="00AA656A" w:rsidRDefault="00C36101" w:rsidP="006B0D5E">
            <w:pPr>
              <w:shd w:val="clear" w:color="auto" w:fill="FFFFFF" w:themeFill="background1"/>
              <w:spacing w:after="30"/>
              <w:rPr>
                <w:rFonts w:asciiTheme="minorHAnsi" w:hAnsiTheme="minorHAnsi" w:cstheme="minorHAnsi"/>
                <w:sz w:val="22"/>
                <w:szCs w:val="22"/>
              </w:rPr>
            </w:pPr>
            <w:r w:rsidRPr="00AA656A">
              <w:rPr>
                <w:rFonts w:asciiTheme="minorHAnsi" w:hAnsiTheme="minorHAnsi" w:cstheme="minorHAnsi"/>
                <w:sz w:val="22"/>
                <w:szCs w:val="22"/>
              </w:rPr>
              <w:t>Electricity</w:t>
            </w:r>
          </w:p>
        </w:tc>
        <w:tc>
          <w:tcPr>
            <w:tcW w:w="1701" w:type="dxa"/>
          </w:tcPr>
          <w:p w:rsidR="00C36101" w:rsidRPr="00AA656A" w:rsidRDefault="00467A1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Enquiries</w:t>
            </w:r>
          </w:p>
        </w:tc>
        <w:tc>
          <w:tcPr>
            <w:tcW w:w="1701" w:type="dxa"/>
          </w:tcPr>
          <w:p w:rsidR="00C36101" w:rsidRPr="006B0D5E" w:rsidRDefault="00467A10"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08000963080</w:t>
            </w:r>
          </w:p>
        </w:tc>
        <w:tc>
          <w:tcPr>
            <w:tcW w:w="1559" w:type="dxa"/>
          </w:tcPr>
          <w:p w:rsidR="00C36101" w:rsidRPr="006B0D5E" w:rsidRDefault="00467A10"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0800678310</w:t>
            </w:r>
            <w:r w:rsidR="006B0D5E">
              <w:rPr>
                <w:rFonts w:asciiTheme="minorHAnsi" w:hAnsiTheme="minorHAnsi" w:cstheme="minorHAnsi"/>
                <w:sz w:val="22"/>
                <w:szCs w:val="22"/>
              </w:rPr>
              <w:t>5</w:t>
            </w:r>
          </w:p>
        </w:tc>
        <w:tc>
          <w:tcPr>
            <w:tcW w:w="2840" w:type="dxa"/>
          </w:tcPr>
          <w:p w:rsidR="00C36101" w:rsidRPr="00775DA1" w:rsidRDefault="00467A10" w:rsidP="006B0D5E">
            <w:pPr>
              <w:shd w:val="clear" w:color="auto" w:fill="FFFFFF" w:themeFill="background1"/>
              <w:spacing w:after="30"/>
              <w:rPr>
                <w:rFonts w:asciiTheme="minorHAnsi" w:hAnsiTheme="minorHAnsi" w:cstheme="minorHAnsi"/>
                <w:sz w:val="19"/>
                <w:szCs w:val="19"/>
              </w:rPr>
            </w:pPr>
            <w:r>
              <w:rPr>
                <w:rFonts w:asciiTheme="minorHAnsi" w:hAnsiTheme="minorHAnsi" w:cstheme="minorHAnsi"/>
                <w:sz w:val="19"/>
                <w:szCs w:val="19"/>
              </w:rPr>
              <w:t xml:space="preserve">Visit website </w:t>
            </w:r>
          </w:p>
        </w:tc>
        <w:tc>
          <w:tcPr>
            <w:tcW w:w="3260" w:type="dxa"/>
          </w:tcPr>
          <w:p w:rsidR="00C36101" w:rsidRPr="00775DA1" w:rsidRDefault="006603D9" w:rsidP="006B0D5E">
            <w:pPr>
              <w:shd w:val="clear" w:color="auto" w:fill="FFFFFF" w:themeFill="background1"/>
              <w:spacing w:after="30"/>
              <w:rPr>
                <w:rFonts w:asciiTheme="minorHAnsi" w:hAnsiTheme="minorHAnsi" w:cstheme="minorHAnsi"/>
                <w:sz w:val="19"/>
                <w:szCs w:val="19"/>
              </w:rPr>
            </w:pPr>
            <w:hyperlink r:id="rId21" w:history="1">
              <w:r w:rsidR="00467A10" w:rsidRPr="007955D9">
                <w:rPr>
                  <w:rStyle w:val="Hyperlink"/>
                </w:rPr>
                <w:t>https://www.nationalgrid.co.uk/</w:t>
              </w:r>
            </w:hyperlink>
            <w:r w:rsidR="00467A10">
              <w:t xml:space="preserve"> </w:t>
            </w:r>
          </w:p>
        </w:tc>
      </w:tr>
      <w:tr w:rsidR="00C36101" w:rsidTr="006B0D5E">
        <w:tc>
          <w:tcPr>
            <w:tcW w:w="2547" w:type="dxa"/>
          </w:tcPr>
          <w:p w:rsidR="00C36101" w:rsidRPr="00690881" w:rsidRDefault="000617C0" w:rsidP="006B0D5E">
            <w:pPr>
              <w:shd w:val="clear" w:color="auto" w:fill="FFFFFF" w:themeFill="background1"/>
              <w:spacing w:after="30"/>
              <w:rPr>
                <w:rFonts w:asciiTheme="minorHAnsi" w:hAnsiTheme="minorHAnsi" w:cstheme="minorHAnsi"/>
                <w:sz w:val="22"/>
                <w:szCs w:val="22"/>
              </w:rPr>
            </w:pPr>
            <w:proofErr w:type="spellStart"/>
            <w:r>
              <w:rPr>
                <w:rFonts w:asciiTheme="minorHAnsi" w:hAnsiTheme="minorHAnsi" w:cstheme="minorHAnsi"/>
                <w:sz w:val="22"/>
                <w:szCs w:val="22"/>
              </w:rPr>
              <w:t>Engie</w:t>
            </w:r>
            <w:proofErr w:type="spellEnd"/>
            <w:r>
              <w:rPr>
                <w:rFonts w:asciiTheme="minorHAnsi" w:hAnsiTheme="minorHAnsi" w:cstheme="minorHAnsi"/>
                <w:sz w:val="22"/>
                <w:szCs w:val="22"/>
              </w:rPr>
              <w:t xml:space="preserve"> </w:t>
            </w:r>
          </w:p>
        </w:tc>
        <w:tc>
          <w:tcPr>
            <w:tcW w:w="1701" w:type="dxa"/>
          </w:tcPr>
          <w:p w:rsidR="00C36101" w:rsidRPr="00AA656A" w:rsidRDefault="00467A1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Gas</w:t>
            </w:r>
            <w:r w:rsidR="00643A68">
              <w:rPr>
                <w:rFonts w:asciiTheme="minorHAnsi" w:hAnsiTheme="minorHAnsi" w:cstheme="minorHAnsi"/>
                <w:sz w:val="22"/>
                <w:szCs w:val="22"/>
              </w:rPr>
              <w:t xml:space="preserve"> </w:t>
            </w:r>
            <w:r w:rsidR="000617C0">
              <w:rPr>
                <w:rFonts w:asciiTheme="minorHAnsi" w:hAnsiTheme="minorHAnsi" w:cstheme="minorHAnsi"/>
                <w:sz w:val="22"/>
                <w:szCs w:val="22"/>
              </w:rPr>
              <w:t>&amp;</w:t>
            </w:r>
            <w:r w:rsidR="00643A68">
              <w:rPr>
                <w:rFonts w:asciiTheme="minorHAnsi" w:hAnsiTheme="minorHAnsi" w:cstheme="minorHAnsi"/>
                <w:sz w:val="22"/>
                <w:szCs w:val="22"/>
              </w:rPr>
              <w:t xml:space="preserve"> </w:t>
            </w:r>
            <w:r w:rsidR="000617C0">
              <w:rPr>
                <w:rFonts w:asciiTheme="minorHAnsi" w:hAnsiTheme="minorHAnsi" w:cstheme="minorHAnsi"/>
                <w:sz w:val="22"/>
                <w:szCs w:val="22"/>
              </w:rPr>
              <w:t>Electricity supplier</w:t>
            </w:r>
          </w:p>
        </w:tc>
        <w:tc>
          <w:tcPr>
            <w:tcW w:w="1701" w:type="dxa"/>
          </w:tcPr>
          <w:p w:rsidR="00C36101" w:rsidRPr="00AA656A" w:rsidRDefault="000617C0"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 xml:space="preserve">Enquiries </w:t>
            </w:r>
          </w:p>
        </w:tc>
        <w:tc>
          <w:tcPr>
            <w:tcW w:w="1701" w:type="dxa"/>
          </w:tcPr>
          <w:p w:rsidR="00C36101" w:rsidRPr="006B0D5E" w:rsidRDefault="000617C0"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0800 1303600</w:t>
            </w:r>
          </w:p>
        </w:tc>
        <w:tc>
          <w:tcPr>
            <w:tcW w:w="1559" w:type="dxa"/>
          </w:tcPr>
          <w:p w:rsidR="00C36101" w:rsidRPr="006B0D5E" w:rsidRDefault="000617C0"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0800 111999</w:t>
            </w:r>
          </w:p>
        </w:tc>
        <w:tc>
          <w:tcPr>
            <w:tcW w:w="2840" w:type="dxa"/>
          </w:tcPr>
          <w:p w:rsidR="00C36101" w:rsidRPr="00775DA1" w:rsidRDefault="000617C0" w:rsidP="006B0D5E">
            <w:pPr>
              <w:shd w:val="clear" w:color="auto" w:fill="FFFFFF" w:themeFill="background1"/>
              <w:spacing w:after="30"/>
              <w:rPr>
                <w:rFonts w:asciiTheme="minorHAnsi" w:hAnsiTheme="minorHAnsi" w:cstheme="minorHAnsi"/>
                <w:sz w:val="19"/>
                <w:szCs w:val="19"/>
              </w:rPr>
            </w:pPr>
            <w:r>
              <w:rPr>
                <w:rFonts w:asciiTheme="minorHAnsi" w:hAnsiTheme="minorHAnsi" w:cstheme="minorHAnsi"/>
                <w:sz w:val="19"/>
                <w:szCs w:val="19"/>
              </w:rPr>
              <w:t>customerservice@engie.com</w:t>
            </w:r>
          </w:p>
        </w:tc>
        <w:tc>
          <w:tcPr>
            <w:tcW w:w="3260" w:type="dxa"/>
          </w:tcPr>
          <w:p w:rsidR="00C36101" w:rsidRPr="00775DA1" w:rsidRDefault="006603D9" w:rsidP="006B0D5E">
            <w:pPr>
              <w:shd w:val="clear" w:color="auto" w:fill="FFFFFF" w:themeFill="background1"/>
              <w:spacing w:after="30"/>
              <w:rPr>
                <w:rFonts w:asciiTheme="minorHAnsi" w:hAnsiTheme="minorHAnsi" w:cstheme="minorHAnsi"/>
                <w:sz w:val="19"/>
                <w:szCs w:val="19"/>
              </w:rPr>
            </w:pPr>
            <w:hyperlink r:id="rId22" w:history="1">
              <w:r w:rsidR="006B0D5E" w:rsidRPr="007955D9">
                <w:rPr>
                  <w:rStyle w:val="Hyperlink"/>
                  <w:rFonts w:asciiTheme="minorHAnsi" w:hAnsiTheme="minorHAnsi" w:cstheme="minorHAnsi"/>
                  <w:sz w:val="19"/>
                  <w:szCs w:val="19"/>
                </w:rPr>
                <w:t>https://www.energiesolutions.co.uk/</w:t>
              </w:r>
            </w:hyperlink>
            <w:r w:rsidR="006B0D5E">
              <w:rPr>
                <w:rFonts w:asciiTheme="minorHAnsi" w:hAnsiTheme="minorHAnsi" w:cstheme="minorHAnsi"/>
                <w:sz w:val="19"/>
                <w:szCs w:val="19"/>
              </w:rPr>
              <w:t xml:space="preserve"> </w:t>
            </w:r>
          </w:p>
        </w:tc>
      </w:tr>
      <w:tr w:rsidR="00441D31" w:rsidTr="006B0D5E">
        <w:tc>
          <w:tcPr>
            <w:tcW w:w="2547" w:type="dxa"/>
          </w:tcPr>
          <w:p w:rsidR="00441D31" w:rsidRDefault="00441D3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BMIS – Building Management solutions</w:t>
            </w:r>
          </w:p>
          <w:p w:rsidR="00441D31" w:rsidRDefault="00441D31" w:rsidP="006B0D5E">
            <w:pPr>
              <w:shd w:val="clear" w:color="auto" w:fill="FFFFFF" w:themeFill="background1"/>
              <w:spacing w:after="30"/>
              <w:rPr>
                <w:rFonts w:asciiTheme="minorHAnsi" w:hAnsiTheme="minorHAnsi" w:cstheme="minorHAnsi"/>
                <w:sz w:val="22"/>
                <w:szCs w:val="22"/>
              </w:rPr>
            </w:pPr>
          </w:p>
        </w:tc>
        <w:tc>
          <w:tcPr>
            <w:tcW w:w="1701" w:type="dxa"/>
          </w:tcPr>
          <w:p w:rsidR="00441D31" w:rsidRDefault="00441D3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 xml:space="preserve">Plant room </w:t>
            </w:r>
          </w:p>
        </w:tc>
        <w:tc>
          <w:tcPr>
            <w:tcW w:w="1701" w:type="dxa"/>
          </w:tcPr>
          <w:p w:rsidR="00441D31" w:rsidRDefault="00441D3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 xml:space="preserve">Mike Trigg </w:t>
            </w:r>
          </w:p>
        </w:tc>
        <w:tc>
          <w:tcPr>
            <w:tcW w:w="1701" w:type="dxa"/>
          </w:tcPr>
          <w:p w:rsidR="00441D31" w:rsidRPr="006B0D5E" w:rsidRDefault="00441D31" w:rsidP="00441D31">
            <w:pPr>
              <w:shd w:val="clear" w:color="auto" w:fill="FFFFFF" w:themeFill="background1"/>
              <w:spacing w:after="30"/>
              <w:rPr>
                <w:rFonts w:asciiTheme="minorHAnsi" w:hAnsiTheme="minorHAnsi" w:cstheme="minorHAnsi"/>
                <w:sz w:val="22"/>
                <w:szCs w:val="22"/>
              </w:rPr>
            </w:pPr>
            <w:r w:rsidRPr="00441D31">
              <w:rPr>
                <w:rFonts w:asciiTheme="minorHAnsi" w:hAnsiTheme="minorHAnsi" w:cstheme="minorHAnsi"/>
                <w:sz w:val="22"/>
                <w:szCs w:val="22"/>
              </w:rPr>
              <w:t xml:space="preserve">01925 931100 </w:t>
            </w:r>
          </w:p>
        </w:tc>
        <w:tc>
          <w:tcPr>
            <w:tcW w:w="1559" w:type="dxa"/>
          </w:tcPr>
          <w:p w:rsidR="00441D31" w:rsidRPr="006B0D5E" w:rsidRDefault="00441D31" w:rsidP="006B0D5E">
            <w:pPr>
              <w:shd w:val="clear" w:color="auto" w:fill="FFFFFF" w:themeFill="background1"/>
              <w:spacing w:after="30"/>
              <w:rPr>
                <w:rFonts w:asciiTheme="minorHAnsi" w:hAnsiTheme="minorHAnsi" w:cstheme="minorHAnsi"/>
                <w:sz w:val="22"/>
                <w:szCs w:val="22"/>
              </w:rPr>
            </w:pPr>
            <w:r w:rsidRPr="00441D31">
              <w:rPr>
                <w:rFonts w:asciiTheme="minorHAnsi" w:hAnsiTheme="minorHAnsi" w:cstheme="minorHAnsi"/>
                <w:sz w:val="22"/>
                <w:szCs w:val="22"/>
              </w:rPr>
              <w:t>07786256081</w:t>
            </w:r>
          </w:p>
        </w:tc>
        <w:tc>
          <w:tcPr>
            <w:tcW w:w="2840" w:type="dxa"/>
          </w:tcPr>
          <w:p w:rsidR="00441D31" w:rsidRDefault="006603D9" w:rsidP="006B0D5E">
            <w:pPr>
              <w:shd w:val="clear" w:color="auto" w:fill="FFFFFF" w:themeFill="background1"/>
              <w:spacing w:after="30"/>
              <w:rPr>
                <w:rFonts w:asciiTheme="minorHAnsi" w:hAnsiTheme="minorHAnsi" w:cstheme="minorHAnsi"/>
                <w:sz w:val="19"/>
                <w:szCs w:val="19"/>
              </w:rPr>
            </w:pPr>
            <w:hyperlink r:id="rId23" w:history="1">
              <w:r w:rsidR="00441D31" w:rsidRPr="00441D31">
                <w:rPr>
                  <w:rStyle w:val="Hyperlink"/>
                  <w:rFonts w:asciiTheme="minorHAnsi" w:hAnsiTheme="minorHAnsi" w:cstheme="minorHAnsi"/>
                  <w:sz w:val="19"/>
                  <w:szCs w:val="19"/>
                </w:rPr>
                <w:t>mtrigg@bmsi.co.uk</w:t>
              </w:r>
            </w:hyperlink>
          </w:p>
        </w:tc>
        <w:tc>
          <w:tcPr>
            <w:tcW w:w="3260" w:type="dxa"/>
          </w:tcPr>
          <w:p w:rsidR="00441D31" w:rsidRDefault="006603D9" w:rsidP="006B0D5E">
            <w:pPr>
              <w:shd w:val="clear" w:color="auto" w:fill="FFFFFF" w:themeFill="background1"/>
              <w:spacing w:after="30"/>
              <w:rPr>
                <w:rFonts w:asciiTheme="minorHAnsi" w:hAnsiTheme="minorHAnsi" w:cstheme="minorHAnsi"/>
                <w:sz w:val="19"/>
                <w:szCs w:val="19"/>
              </w:rPr>
            </w:pPr>
            <w:hyperlink r:id="rId24" w:history="1">
              <w:r w:rsidR="00441D31" w:rsidRPr="007955D9">
                <w:rPr>
                  <w:rStyle w:val="Hyperlink"/>
                  <w:rFonts w:asciiTheme="minorHAnsi" w:hAnsiTheme="minorHAnsi" w:cstheme="minorHAnsi"/>
                  <w:sz w:val="19"/>
                  <w:szCs w:val="19"/>
                </w:rPr>
                <w:t>https://www.bmsi.co.uk</w:t>
              </w:r>
            </w:hyperlink>
            <w:r w:rsidR="00441D31">
              <w:rPr>
                <w:rFonts w:asciiTheme="minorHAnsi" w:hAnsiTheme="minorHAnsi" w:cstheme="minorHAnsi"/>
                <w:sz w:val="19"/>
                <w:szCs w:val="19"/>
              </w:rPr>
              <w:t xml:space="preserve"> </w:t>
            </w:r>
          </w:p>
        </w:tc>
      </w:tr>
      <w:tr w:rsidR="00C36101" w:rsidTr="006B0D5E">
        <w:tc>
          <w:tcPr>
            <w:tcW w:w="2547" w:type="dxa"/>
          </w:tcPr>
          <w:p w:rsidR="00C36101" w:rsidRPr="00AA656A" w:rsidRDefault="00775DA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Lanier</w:t>
            </w:r>
          </w:p>
        </w:tc>
        <w:tc>
          <w:tcPr>
            <w:tcW w:w="1701" w:type="dxa"/>
          </w:tcPr>
          <w:p w:rsidR="00C36101" w:rsidRPr="00AA656A" w:rsidRDefault="00C36101" w:rsidP="006B0D5E">
            <w:pPr>
              <w:shd w:val="clear" w:color="auto" w:fill="FFFFFF" w:themeFill="background1"/>
              <w:spacing w:after="30"/>
              <w:rPr>
                <w:rFonts w:asciiTheme="minorHAnsi" w:hAnsiTheme="minorHAnsi" w:cstheme="minorHAnsi"/>
                <w:sz w:val="22"/>
                <w:szCs w:val="22"/>
              </w:rPr>
            </w:pPr>
            <w:r w:rsidRPr="00AA656A">
              <w:rPr>
                <w:rFonts w:asciiTheme="minorHAnsi" w:hAnsiTheme="minorHAnsi" w:cstheme="minorHAnsi"/>
                <w:sz w:val="22"/>
                <w:szCs w:val="22"/>
              </w:rPr>
              <w:t>Photocopiers</w:t>
            </w:r>
          </w:p>
        </w:tc>
        <w:tc>
          <w:tcPr>
            <w:tcW w:w="1701" w:type="dxa"/>
          </w:tcPr>
          <w:p w:rsidR="00C36101" w:rsidRPr="00AA656A" w:rsidRDefault="00AA0E39"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Enquiries</w:t>
            </w:r>
          </w:p>
        </w:tc>
        <w:tc>
          <w:tcPr>
            <w:tcW w:w="1701" w:type="dxa"/>
          </w:tcPr>
          <w:p w:rsidR="00C36101" w:rsidRPr="006B0D5E" w:rsidRDefault="00775DA1" w:rsidP="00643A68">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01934</w:t>
            </w:r>
            <w:r w:rsidR="00643A68">
              <w:rPr>
                <w:rFonts w:asciiTheme="minorHAnsi" w:hAnsiTheme="minorHAnsi" w:cstheme="minorHAnsi"/>
                <w:sz w:val="22"/>
                <w:szCs w:val="22"/>
              </w:rPr>
              <w:t xml:space="preserve"> </w:t>
            </w:r>
            <w:r w:rsidRPr="006B0D5E">
              <w:rPr>
                <w:rFonts w:asciiTheme="minorHAnsi" w:hAnsiTheme="minorHAnsi" w:cstheme="minorHAnsi"/>
                <w:sz w:val="22"/>
                <w:szCs w:val="22"/>
              </w:rPr>
              <w:t>742184</w:t>
            </w:r>
          </w:p>
        </w:tc>
        <w:tc>
          <w:tcPr>
            <w:tcW w:w="1559" w:type="dxa"/>
          </w:tcPr>
          <w:p w:rsidR="00C36101" w:rsidRPr="006B0D5E" w:rsidRDefault="00C36101" w:rsidP="006B0D5E">
            <w:pPr>
              <w:shd w:val="clear" w:color="auto" w:fill="FFFFFF" w:themeFill="background1"/>
              <w:spacing w:after="30"/>
              <w:rPr>
                <w:rFonts w:asciiTheme="minorHAnsi" w:hAnsiTheme="minorHAnsi" w:cstheme="minorHAnsi"/>
                <w:sz w:val="22"/>
                <w:szCs w:val="22"/>
              </w:rPr>
            </w:pPr>
          </w:p>
        </w:tc>
        <w:tc>
          <w:tcPr>
            <w:tcW w:w="2840" w:type="dxa"/>
          </w:tcPr>
          <w:p w:rsidR="00C36101" w:rsidRPr="00775DA1" w:rsidRDefault="006603D9" w:rsidP="006B0D5E">
            <w:pPr>
              <w:shd w:val="clear" w:color="auto" w:fill="FFFFFF" w:themeFill="background1"/>
              <w:spacing w:after="30"/>
              <w:rPr>
                <w:rFonts w:asciiTheme="minorHAnsi" w:hAnsiTheme="minorHAnsi" w:cstheme="minorHAnsi"/>
                <w:sz w:val="19"/>
                <w:szCs w:val="19"/>
              </w:rPr>
            </w:pPr>
            <w:hyperlink r:id="rId25" w:history="1">
              <w:r w:rsidR="00775DA1" w:rsidRPr="00775DA1">
                <w:rPr>
                  <w:rStyle w:val="Hyperlink"/>
                  <w:rFonts w:asciiTheme="minorHAnsi" w:hAnsiTheme="minorHAnsi" w:cstheme="minorHAnsi"/>
                  <w:sz w:val="19"/>
                  <w:szCs w:val="19"/>
                </w:rPr>
                <w:t>support@laniersouthwest.co.uk</w:t>
              </w:r>
            </w:hyperlink>
            <w:r w:rsidR="00775DA1" w:rsidRPr="00775DA1">
              <w:rPr>
                <w:rFonts w:asciiTheme="minorHAnsi" w:hAnsiTheme="minorHAnsi" w:cstheme="minorHAnsi"/>
                <w:sz w:val="19"/>
                <w:szCs w:val="19"/>
              </w:rPr>
              <w:t xml:space="preserve"> </w:t>
            </w:r>
          </w:p>
        </w:tc>
        <w:tc>
          <w:tcPr>
            <w:tcW w:w="3260" w:type="dxa"/>
          </w:tcPr>
          <w:p w:rsidR="00C36101" w:rsidRPr="00775DA1" w:rsidRDefault="006603D9" w:rsidP="006B0D5E">
            <w:pPr>
              <w:shd w:val="clear" w:color="auto" w:fill="FFFFFF" w:themeFill="background1"/>
              <w:spacing w:after="30"/>
              <w:rPr>
                <w:rFonts w:asciiTheme="minorHAnsi" w:hAnsiTheme="minorHAnsi" w:cstheme="minorHAnsi"/>
                <w:sz w:val="19"/>
                <w:szCs w:val="19"/>
              </w:rPr>
            </w:pPr>
            <w:hyperlink r:id="rId26" w:history="1">
              <w:r w:rsidR="00775DA1" w:rsidRPr="00674A67">
                <w:rPr>
                  <w:rStyle w:val="Hyperlink"/>
                  <w:rFonts w:asciiTheme="minorHAnsi" w:hAnsiTheme="minorHAnsi" w:cstheme="minorHAnsi"/>
                  <w:sz w:val="19"/>
                  <w:szCs w:val="19"/>
                </w:rPr>
                <w:t>www.laniersouthwest.co.uk</w:t>
              </w:r>
            </w:hyperlink>
            <w:r w:rsidR="00775DA1">
              <w:rPr>
                <w:rFonts w:asciiTheme="minorHAnsi" w:hAnsiTheme="minorHAnsi" w:cstheme="minorHAnsi"/>
                <w:sz w:val="19"/>
                <w:szCs w:val="19"/>
              </w:rPr>
              <w:t xml:space="preserve"> </w:t>
            </w:r>
          </w:p>
        </w:tc>
      </w:tr>
      <w:tr w:rsidR="00C36101" w:rsidTr="006B0D5E">
        <w:trPr>
          <w:trHeight w:val="70"/>
        </w:trPr>
        <w:tc>
          <w:tcPr>
            <w:tcW w:w="2547" w:type="dxa"/>
          </w:tcPr>
          <w:p w:rsidR="00C36101" w:rsidRPr="00AA656A" w:rsidRDefault="006B0D5E"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Rainbow (Protel)</w:t>
            </w:r>
          </w:p>
        </w:tc>
        <w:tc>
          <w:tcPr>
            <w:tcW w:w="1701" w:type="dxa"/>
          </w:tcPr>
          <w:p w:rsidR="00C36101" w:rsidRPr="00AA656A" w:rsidRDefault="00775DA1" w:rsidP="006B0D5E">
            <w:pPr>
              <w:shd w:val="clear" w:color="auto" w:fill="FFFFFF" w:themeFill="background1"/>
              <w:spacing w:after="30"/>
              <w:rPr>
                <w:rFonts w:asciiTheme="minorHAnsi" w:hAnsiTheme="minorHAnsi" w:cstheme="minorHAnsi"/>
                <w:sz w:val="22"/>
                <w:szCs w:val="22"/>
              </w:rPr>
            </w:pPr>
            <w:r>
              <w:rPr>
                <w:rFonts w:asciiTheme="minorHAnsi" w:hAnsiTheme="minorHAnsi" w:cstheme="minorHAnsi"/>
                <w:sz w:val="22"/>
                <w:szCs w:val="22"/>
              </w:rPr>
              <w:t>Telephone</w:t>
            </w:r>
          </w:p>
        </w:tc>
        <w:tc>
          <w:tcPr>
            <w:tcW w:w="1701" w:type="dxa"/>
          </w:tcPr>
          <w:p w:rsidR="00C36101" w:rsidRPr="00AA656A" w:rsidRDefault="00C36101" w:rsidP="006B0D5E">
            <w:pPr>
              <w:shd w:val="clear" w:color="auto" w:fill="FFFFFF" w:themeFill="background1"/>
              <w:spacing w:after="30"/>
              <w:rPr>
                <w:rFonts w:asciiTheme="minorHAnsi" w:hAnsiTheme="minorHAnsi" w:cstheme="minorHAnsi"/>
                <w:sz w:val="22"/>
                <w:szCs w:val="22"/>
              </w:rPr>
            </w:pPr>
          </w:p>
        </w:tc>
        <w:tc>
          <w:tcPr>
            <w:tcW w:w="1701" w:type="dxa"/>
          </w:tcPr>
          <w:p w:rsidR="00C36101" w:rsidRPr="006B0D5E" w:rsidRDefault="00AA0E39" w:rsidP="006B0D5E">
            <w:pPr>
              <w:shd w:val="clear" w:color="auto" w:fill="FFFFFF" w:themeFill="background1"/>
              <w:spacing w:after="30"/>
              <w:rPr>
                <w:rFonts w:asciiTheme="minorHAnsi" w:hAnsiTheme="minorHAnsi" w:cstheme="minorHAnsi"/>
                <w:sz w:val="22"/>
                <w:szCs w:val="22"/>
              </w:rPr>
            </w:pPr>
            <w:r w:rsidRPr="006B0D5E">
              <w:rPr>
                <w:rFonts w:asciiTheme="minorHAnsi" w:hAnsiTheme="minorHAnsi" w:cstheme="minorHAnsi"/>
                <w:sz w:val="22"/>
                <w:szCs w:val="22"/>
              </w:rPr>
              <w:t>0117 986 4777</w:t>
            </w:r>
          </w:p>
        </w:tc>
        <w:tc>
          <w:tcPr>
            <w:tcW w:w="1559" w:type="dxa"/>
          </w:tcPr>
          <w:p w:rsidR="00C36101" w:rsidRPr="006B0D5E" w:rsidRDefault="00C36101" w:rsidP="006B0D5E">
            <w:pPr>
              <w:shd w:val="clear" w:color="auto" w:fill="FFFFFF" w:themeFill="background1"/>
              <w:spacing w:after="30"/>
              <w:rPr>
                <w:rFonts w:asciiTheme="minorHAnsi" w:hAnsiTheme="minorHAnsi" w:cstheme="minorHAnsi"/>
                <w:sz w:val="22"/>
                <w:szCs w:val="22"/>
              </w:rPr>
            </w:pPr>
          </w:p>
        </w:tc>
        <w:tc>
          <w:tcPr>
            <w:tcW w:w="2840" w:type="dxa"/>
          </w:tcPr>
          <w:p w:rsidR="00C36101" w:rsidRPr="00775DA1" w:rsidRDefault="00775DA1" w:rsidP="006B0D5E">
            <w:pPr>
              <w:shd w:val="clear" w:color="auto" w:fill="FFFFFF" w:themeFill="background1"/>
              <w:spacing w:after="30"/>
              <w:rPr>
                <w:rFonts w:asciiTheme="minorHAnsi" w:hAnsiTheme="minorHAnsi" w:cstheme="minorHAnsi"/>
                <w:sz w:val="19"/>
                <w:szCs w:val="19"/>
              </w:rPr>
            </w:pPr>
            <w:r>
              <w:rPr>
                <w:rFonts w:asciiTheme="minorHAnsi" w:hAnsiTheme="minorHAnsi" w:cstheme="minorHAnsi"/>
                <w:sz w:val="19"/>
                <w:szCs w:val="19"/>
              </w:rPr>
              <w:t xml:space="preserve"> </w:t>
            </w:r>
          </w:p>
        </w:tc>
        <w:tc>
          <w:tcPr>
            <w:tcW w:w="3260" w:type="dxa"/>
          </w:tcPr>
          <w:p w:rsidR="00C36101" w:rsidRPr="00775DA1" w:rsidRDefault="006603D9" w:rsidP="006B0D5E">
            <w:pPr>
              <w:shd w:val="clear" w:color="auto" w:fill="FFFFFF" w:themeFill="background1"/>
              <w:spacing w:after="30"/>
              <w:rPr>
                <w:rFonts w:asciiTheme="minorHAnsi" w:hAnsiTheme="minorHAnsi" w:cstheme="minorHAnsi"/>
                <w:sz w:val="19"/>
                <w:szCs w:val="19"/>
              </w:rPr>
            </w:pPr>
            <w:hyperlink r:id="rId27" w:history="1">
              <w:r w:rsidR="006B0D5E" w:rsidRPr="007955D9">
                <w:rPr>
                  <w:rStyle w:val="Hyperlink"/>
                  <w:rFonts w:asciiTheme="minorHAnsi" w:hAnsiTheme="minorHAnsi" w:cstheme="minorHAnsi"/>
                  <w:sz w:val="19"/>
                  <w:szCs w:val="19"/>
                </w:rPr>
                <w:t>www.rainbownetworks.co.uk</w:t>
              </w:r>
            </w:hyperlink>
            <w:r w:rsidR="006B0D5E">
              <w:rPr>
                <w:rFonts w:asciiTheme="minorHAnsi" w:hAnsiTheme="minorHAnsi" w:cstheme="minorHAnsi"/>
                <w:sz w:val="19"/>
                <w:szCs w:val="19"/>
              </w:rPr>
              <w:t xml:space="preserve"> </w:t>
            </w:r>
          </w:p>
        </w:tc>
      </w:tr>
      <w:tr w:rsidR="00C36101" w:rsidTr="006B0D5E">
        <w:tc>
          <w:tcPr>
            <w:tcW w:w="2547" w:type="dxa"/>
          </w:tcPr>
          <w:p w:rsidR="00C36101" w:rsidRPr="00AA656A" w:rsidRDefault="006B0D5E" w:rsidP="006B0D5E">
            <w:pPr>
              <w:spacing w:after="30"/>
              <w:rPr>
                <w:rFonts w:asciiTheme="minorHAnsi" w:hAnsiTheme="minorHAnsi" w:cstheme="minorHAnsi"/>
                <w:sz w:val="22"/>
                <w:szCs w:val="22"/>
              </w:rPr>
            </w:pPr>
            <w:proofErr w:type="spellStart"/>
            <w:r>
              <w:rPr>
                <w:rFonts w:asciiTheme="minorHAnsi" w:hAnsiTheme="minorHAnsi" w:cstheme="minorHAnsi"/>
                <w:sz w:val="22"/>
                <w:szCs w:val="22"/>
              </w:rPr>
              <w:t>Cameley</w:t>
            </w:r>
            <w:proofErr w:type="spellEnd"/>
            <w:r>
              <w:rPr>
                <w:rFonts w:asciiTheme="minorHAnsi" w:hAnsiTheme="minorHAnsi" w:cstheme="minorHAnsi"/>
                <w:sz w:val="22"/>
                <w:szCs w:val="22"/>
              </w:rPr>
              <w:t xml:space="preserve"> Kitchen</w:t>
            </w:r>
          </w:p>
        </w:tc>
        <w:tc>
          <w:tcPr>
            <w:tcW w:w="1701" w:type="dxa"/>
          </w:tcPr>
          <w:p w:rsidR="00C36101" w:rsidRPr="00AA656A" w:rsidRDefault="004125E1" w:rsidP="006B0D5E">
            <w:pPr>
              <w:spacing w:after="30"/>
              <w:rPr>
                <w:rFonts w:asciiTheme="minorHAnsi" w:hAnsiTheme="minorHAnsi" w:cstheme="minorHAnsi"/>
                <w:sz w:val="22"/>
                <w:szCs w:val="22"/>
              </w:rPr>
            </w:pPr>
            <w:r>
              <w:rPr>
                <w:rFonts w:asciiTheme="minorHAnsi" w:hAnsiTheme="minorHAnsi" w:cstheme="minorHAnsi"/>
                <w:sz w:val="22"/>
                <w:szCs w:val="22"/>
              </w:rPr>
              <w:t>School Meals</w:t>
            </w:r>
          </w:p>
        </w:tc>
        <w:tc>
          <w:tcPr>
            <w:tcW w:w="1701" w:type="dxa"/>
            <w:shd w:val="clear" w:color="auto" w:fill="auto"/>
          </w:tcPr>
          <w:p w:rsidR="00C36101" w:rsidRPr="00AA656A" w:rsidRDefault="006B0D5E" w:rsidP="006B0D5E">
            <w:pPr>
              <w:spacing w:after="30"/>
              <w:rPr>
                <w:rFonts w:asciiTheme="minorHAnsi" w:hAnsiTheme="minorHAnsi" w:cstheme="minorHAnsi"/>
                <w:sz w:val="22"/>
                <w:szCs w:val="22"/>
              </w:rPr>
            </w:pPr>
            <w:r>
              <w:rPr>
                <w:rFonts w:asciiTheme="minorHAnsi" w:hAnsiTheme="minorHAnsi" w:cstheme="minorHAnsi"/>
                <w:sz w:val="22"/>
                <w:szCs w:val="22"/>
              </w:rPr>
              <w:t xml:space="preserve">Lindsay Davis </w:t>
            </w:r>
          </w:p>
        </w:tc>
        <w:tc>
          <w:tcPr>
            <w:tcW w:w="1701" w:type="dxa"/>
            <w:shd w:val="clear" w:color="auto" w:fill="auto"/>
          </w:tcPr>
          <w:p w:rsidR="00C36101" w:rsidRPr="006B0D5E" w:rsidRDefault="006B0D5E" w:rsidP="006B0D5E">
            <w:pPr>
              <w:spacing w:after="30"/>
              <w:rPr>
                <w:rFonts w:asciiTheme="minorHAnsi" w:hAnsiTheme="minorHAnsi" w:cstheme="minorHAnsi"/>
                <w:sz w:val="22"/>
                <w:szCs w:val="22"/>
              </w:rPr>
            </w:pPr>
            <w:r w:rsidRPr="006B0D5E">
              <w:rPr>
                <w:rFonts w:asciiTheme="minorHAnsi" w:hAnsiTheme="minorHAnsi" w:cstheme="minorHAnsi"/>
                <w:sz w:val="22"/>
                <w:szCs w:val="22"/>
              </w:rPr>
              <w:t>07969 601455</w:t>
            </w:r>
          </w:p>
        </w:tc>
        <w:tc>
          <w:tcPr>
            <w:tcW w:w="1559" w:type="dxa"/>
          </w:tcPr>
          <w:p w:rsidR="00C36101" w:rsidRPr="006B0D5E" w:rsidRDefault="00C36101" w:rsidP="006B0D5E">
            <w:pPr>
              <w:spacing w:after="30"/>
              <w:rPr>
                <w:rFonts w:asciiTheme="minorHAnsi" w:hAnsiTheme="minorHAnsi" w:cstheme="minorHAnsi"/>
                <w:sz w:val="22"/>
                <w:szCs w:val="22"/>
              </w:rPr>
            </w:pPr>
          </w:p>
        </w:tc>
        <w:tc>
          <w:tcPr>
            <w:tcW w:w="2840" w:type="dxa"/>
          </w:tcPr>
          <w:p w:rsidR="00C36101" w:rsidRPr="00775DA1" w:rsidRDefault="006B0D5E" w:rsidP="006B0D5E">
            <w:pPr>
              <w:spacing w:after="30"/>
              <w:rPr>
                <w:rFonts w:asciiTheme="minorHAnsi" w:hAnsiTheme="minorHAnsi" w:cstheme="minorHAnsi"/>
                <w:sz w:val="19"/>
                <w:szCs w:val="19"/>
              </w:rPr>
            </w:pPr>
            <w:r w:rsidRPr="006B0D5E">
              <w:rPr>
                <w:rFonts w:asciiTheme="minorHAnsi" w:hAnsiTheme="minorHAnsi" w:cstheme="minorHAnsi"/>
                <w:sz w:val="19"/>
                <w:szCs w:val="19"/>
              </w:rPr>
              <w:t>lindsaydavis645@gmail.com</w:t>
            </w:r>
          </w:p>
        </w:tc>
        <w:tc>
          <w:tcPr>
            <w:tcW w:w="3260" w:type="dxa"/>
          </w:tcPr>
          <w:p w:rsidR="00C36101" w:rsidRPr="00775DA1" w:rsidRDefault="00C36101" w:rsidP="006B0D5E">
            <w:pPr>
              <w:spacing w:after="30"/>
              <w:rPr>
                <w:rFonts w:asciiTheme="minorHAnsi" w:hAnsiTheme="minorHAnsi" w:cstheme="minorHAnsi"/>
                <w:sz w:val="19"/>
                <w:szCs w:val="19"/>
              </w:rPr>
            </w:pPr>
          </w:p>
        </w:tc>
      </w:tr>
    </w:tbl>
    <w:p w:rsidR="00AA656A" w:rsidRDefault="00AA656A" w:rsidP="00D62D90">
      <w:pPr>
        <w:pStyle w:val="body"/>
        <w:spacing w:line="240" w:lineRule="auto"/>
        <w:ind w:right="283"/>
        <w:jc w:val="both"/>
        <w:rPr>
          <w:rFonts w:asciiTheme="minorHAnsi" w:hAnsiTheme="minorHAnsi" w:cstheme="minorHAnsi"/>
          <w:color w:val="auto"/>
          <w:sz w:val="24"/>
          <w:szCs w:val="24"/>
        </w:rPr>
      </w:pPr>
    </w:p>
    <w:p w:rsidR="00D86383" w:rsidRDefault="00441D31" w:rsidP="00D86383">
      <w:pPr>
        <w:pStyle w:val="body"/>
        <w:ind w:right="283"/>
        <w:jc w:val="right"/>
        <w:rPr>
          <w:rFonts w:asciiTheme="minorHAnsi" w:hAnsiTheme="minorHAnsi" w:cstheme="minorHAnsi"/>
          <w:b/>
          <w:color w:val="auto"/>
          <w:sz w:val="24"/>
        </w:rPr>
        <w:sectPr w:rsidR="00D86383" w:rsidSect="00AA0521">
          <w:pgSz w:w="16838" w:h="11906" w:orient="landscape"/>
          <w:pgMar w:top="1021" w:right="1440" w:bottom="1021" w:left="1440"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r>
        <w:rPr>
          <w:rFonts w:asciiTheme="minorHAnsi" w:hAnsiTheme="minorHAnsi" w:cstheme="minorHAnsi"/>
          <w:b/>
          <w:color w:val="auto"/>
          <w:sz w:val="24"/>
        </w:rPr>
        <w:t xml:space="preserve"> </w:t>
      </w:r>
    </w:p>
    <w:p w:rsidR="00D86383" w:rsidRPr="00D86383" w:rsidRDefault="00D86383" w:rsidP="00D86383">
      <w:pPr>
        <w:pStyle w:val="body"/>
        <w:ind w:right="283"/>
        <w:jc w:val="right"/>
        <w:rPr>
          <w:rFonts w:asciiTheme="minorHAnsi" w:hAnsiTheme="minorHAnsi" w:cstheme="minorHAnsi"/>
          <w:b/>
          <w:color w:val="auto"/>
          <w:sz w:val="24"/>
        </w:rPr>
      </w:pPr>
      <w:r w:rsidRPr="00D86383">
        <w:rPr>
          <w:rFonts w:asciiTheme="minorHAnsi" w:hAnsiTheme="minorHAnsi" w:cstheme="minorHAnsi"/>
          <w:b/>
          <w:color w:val="auto"/>
          <w:sz w:val="24"/>
        </w:rPr>
        <w:lastRenderedPageBreak/>
        <w:t>APPENDIX B</w:t>
      </w:r>
    </w:p>
    <w:p w:rsidR="00D86383" w:rsidRPr="00D86383" w:rsidRDefault="00D86383" w:rsidP="00D86383">
      <w:pPr>
        <w:pStyle w:val="body"/>
        <w:ind w:right="283"/>
        <w:jc w:val="both"/>
        <w:rPr>
          <w:rFonts w:asciiTheme="minorHAnsi" w:hAnsiTheme="minorHAnsi" w:cstheme="minorHAnsi"/>
          <w:color w:val="auto"/>
          <w:sz w:val="24"/>
        </w:rPr>
      </w:pPr>
    </w:p>
    <w:p w:rsidR="00D86383" w:rsidRDefault="00D86383" w:rsidP="00D86383">
      <w:pPr>
        <w:pStyle w:val="body"/>
        <w:ind w:right="283"/>
        <w:jc w:val="center"/>
        <w:rPr>
          <w:rFonts w:asciiTheme="minorHAnsi" w:hAnsiTheme="minorHAnsi" w:cstheme="minorHAnsi"/>
          <w:b/>
          <w:color w:val="auto"/>
          <w:sz w:val="24"/>
        </w:rPr>
      </w:pPr>
      <w:r w:rsidRPr="00D86383">
        <w:rPr>
          <w:rFonts w:asciiTheme="minorHAnsi" w:hAnsiTheme="minorHAnsi" w:cstheme="minorHAnsi"/>
          <w:b/>
          <w:color w:val="auto"/>
          <w:sz w:val="24"/>
        </w:rPr>
        <w:t>INCIDENT MANAGEMENT TEAM AGENDA</w:t>
      </w:r>
    </w:p>
    <w:p w:rsidR="00D86383" w:rsidRDefault="00D86383" w:rsidP="00D86383">
      <w:pPr>
        <w:pStyle w:val="body"/>
        <w:ind w:right="283"/>
        <w:jc w:val="center"/>
        <w:rPr>
          <w:rFonts w:asciiTheme="minorHAnsi" w:hAnsiTheme="minorHAnsi" w:cstheme="minorHAnsi"/>
          <w:b/>
          <w:color w:val="auto"/>
          <w:sz w:val="24"/>
        </w:rPr>
      </w:pPr>
    </w:p>
    <w:p w:rsidR="00D86383" w:rsidRPr="00D86383" w:rsidRDefault="00D86383" w:rsidP="00D86383">
      <w:pPr>
        <w:pStyle w:val="body"/>
        <w:ind w:right="283"/>
        <w:jc w:val="center"/>
        <w:rPr>
          <w:rFonts w:asciiTheme="minorHAnsi" w:hAnsiTheme="minorHAnsi" w:cstheme="minorHAnsi"/>
          <w:b/>
          <w:color w:val="auto"/>
          <w:sz w:val="24"/>
        </w:rPr>
      </w:pPr>
    </w:p>
    <w:p w:rsidR="00D86383" w:rsidRPr="00D86383" w:rsidRDefault="00D86383" w:rsidP="00D86383">
      <w:pPr>
        <w:pStyle w:val="body"/>
        <w:ind w:right="283"/>
        <w:jc w:val="both"/>
        <w:rPr>
          <w:rFonts w:asciiTheme="minorHAnsi" w:hAnsiTheme="minorHAnsi" w:cstheme="minorHAnsi"/>
          <w:color w:val="auto"/>
          <w:sz w:val="24"/>
        </w:rPr>
      </w:pPr>
    </w:p>
    <w:p w:rsidR="00D86383" w:rsidRDefault="00D86383" w:rsidP="00D86383">
      <w:pPr>
        <w:pStyle w:val="body"/>
        <w:numPr>
          <w:ilvl w:val="0"/>
          <w:numId w:val="13"/>
        </w:numPr>
        <w:ind w:right="283"/>
        <w:jc w:val="both"/>
        <w:rPr>
          <w:rFonts w:asciiTheme="minorHAnsi" w:hAnsiTheme="minorHAnsi" w:cstheme="minorHAnsi"/>
          <w:color w:val="auto"/>
          <w:sz w:val="24"/>
        </w:rPr>
      </w:pPr>
      <w:r w:rsidRPr="00D86383">
        <w:rPr>
          <w:rFonts w:asciiTheme="minorHAnsi" w:hAnsiTheme="minorHAnsi" w:cstheme="minorHAnsi"/>
          <w:color w:val="auto"/>
          <w:sz w:val="24"/>
        </w:rPr>
        <w:t>Background and Situation Report as known (Chair)</w:t>
      </w:r>
    </w:p>
    <w:p w:rsidR="00D86383" w:rsidRDefault="00D86383" w:rsidP="00D86383">
      <w:pPr>
        <w:pStyle w:val="body"/>
        <w:ind w:right="283"/>
        <w:jc w:val="both"/>
        <w:rPr>
          <w:rFonts w:asciiTheme="minorHAnsi" w:hAnsiTheme="minorHAnsi" w:cstheme="minorHAnsi"/>
          <w:color w:val="auto"/>
          <w:sz w:val="24"/>
        </w:rPr>
      </w:pPr>
    </w:p>
    <w:p w:rsidR="00D86383" w:rsidRPr="00D86383" w:rsidRDefault="00D86383" w:rsidP="00D86383">
      <w:pPr>
        <w:pStyle w:val="body"/>
        <w:numPr>
          <w:ilvl w:val="0"/>
          <w:numId w:val="13"/>
        </w:numPr>
        <w:ind w:right="283"/>
        <w:jc w:val="both"/>
        <w:rPr>
          <w:rFonts w:asciiTheme="minorHAnsi" w:hAnsiTheme="minorHAnsi" w:cstheme="minorHAnsi"/>
          <w:color w:val="auto"/>
          <w:sz w:val="24"/>
        </w:rPr>
      </w:pPr>
      <w:r w:rsidRPr="00D86383">
        <w:rPr>
          <w:rFonts w:asciiTheme="minorHAnsi" w:hAnsiTheme="minorHAnsi" w:cstheme="minorHAnsi"/>
          <w:color w:val="auto"/>
          <w:sz w:val="24"/>
        </w:rPr>
        <w:t>Updates and actions:</w:t>
      </w:r>
    </w:p>
    <w:p w:rsidR="00D86383" w:rsidRPr="00D86383" w:rsidRDefault="00D86383" w:rsidP="00D86383">
      <w:pPr>
        <w:pStyle w:val="body"/>
        <w:ind w:right="283"/>
        <w:jc w:val="both"/>
        <w:rPr>
          <w:rFonts w:asciiTheme="minorHAnsi" w:hAnsiTheme="minorHAnsi" w:cstheme="minorHAnsi"/>
          <w:color w:val="auto"/>
          <w:sz w:val="24"/>
        </w:rPr>
      </w:pPr>
    </w:p>
    <w:p w:rsidR="00D86383" w:rsidRPr="00D86383" w:rsidRDefault="00D86383" w:rsidP="00D86383">
      <w:pPr>
        <w:pStyle w:val="body"/>
        <w:ind w:left="1418" w:right="283"/>
        <w:jc w:val="both"/>
        <w:rPr>
          <w:rFonts w:asciiTheme="minorHAnsi" w:hAnsiTheme="minorHAnsi" w:cstheme="minorHAnsi"/>
          <w:color w:val="auto"/>
          <w:sz w:val="24"/>
        </w:rPr>
      </w:pPr>
      <w:r w:rsidRPr="00D86383">
        <w:rPr>
          <w:rFonts w:asciiTheme="minorHAnsi" w:hAnsiTheme="minorHAnsi" w:cstheme="minorHAnsi"/>
          <w:color w:val="auto"/>
          <w:sz w:val="24"/>
        </w:rPr>
        <w:t>Premises</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Current state</w:t>
      </w:r>
    </w:p>
    <w:p w:rsid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Critical items recovered/still in situ</w:t>
      </w:r>
    </w:p>
    <w:p w:rsidR="00D86383" w:rsidRDefault="00D86383" w:rsidP="00D86383">
      <w:pPr>
        <w:pStyle w:val="body"/>
        <w:numPr>
          <w:ilvl w:val="0"/>
          <w:numId w:val="14"/>
        </w:numPr>
        <w:ind w:right="283"/>
        <w:jc w:val="both"/>
        <w:rPr>
          <w:rFonts w:asciiTheme="minorHAnsi" w:hAnsiTheme="minorHAnsi" w:cstheme="minorHAnsi"/>
          <w:color w:val="auto"/>
          <w:sz w:val="24"/>
        </w:rPr>
      </w:pPr>
      <w:r>
        <w:rPr>
          <w:rFonts w:asciiTheme="minorHAnsi" w:hAnsiTheme="minorHAnsi" w:cstheme="minorHAnsi"/>
          <w:color w:val="auto"/>
          <w:sz w:val="24"/>
        </w:rPr>
        <w:t>E</w:t>
      </w:r>
      <w:r w:rsidRPr="00D86383">
        <w:rPr>
          <w:rFonts w:asciiTheme="minorHAnsi" w:hAnsiTheme="minorHAnsi" w:cstheme="minorHAnsi"/>
          <w:color w:val="auto"/>
          <w:sz w:val="24"/>
        </w:rPr>
        <w:t>stimate of return</w:t>
      </w:r>
    </w:p>
    <w:p w:rsidR="00D86383" w:rsidRPr="00D86383" w:rsidRDefault="00D86383" w:rsidP="00D86383">
      <w:pPr>
        <w:pStyle w:val="body"/>
        <w:ind w:left="2138" w:right="283"/>
        <w:jc w:val="both"/>
        <w:rPr>
          <w:rFonts w:asciiTheme="minorHAnsi" w:hAnsiTheme="minorHAnsi" w:cstheme="minorHAnsi"/>
          <w:color w:val="auto"/>
          <w:sz w:val="24"/>
        </w:rPr>
      </w:pPr>
    </w:p>
    <w:p w:rsidR="00D86383" w:rsidRPr="00D86383" w:rsidRDefault="00D86383" w:rsidP="00D86383">
      <w:pPr>
        <w:pStyle w:val="body"/>
        <w:ind w:left="1418" w:right="283"/>
        <w:jc w:val="both"/>
        <w:rPr>
          <w:rFonts w:asciiTheme="minorHAnsi" w:hAnsiTheme="minorHAnsi" w:cstheme="minorHAnsi"/>
          <w:color w:val="auto"/>
          <w:sz w:val="24"/>
        </w:rPr>
      </w:pPr>
      <w:r w:rsidRPr="00D86383">
        <w:rPr>
          <w:rFonts w:asciiTheme="minorHAnsi" w:hAnsiTheme="minorHAnsi" w:cstheme="minorHAnsi"/>
          <w:color w:val="auto"/>
          <w:sz w:val="24"/>
        </w:rPr>
        <w:t>Welfare (staff, visitors, clients)</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Confirm all persons accounted for</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Current arrangements for retaining staff</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Outstanding welfare issues</w:t>
      </w:r>
    </w:p>
    <w:p w:rsidR="00D86383" w:rsidRDefault="00D86383" w:rsidP="00D86383">
      <w:pPr>
        <w:pStyle w:val="body"/>
        <w:ind w:left="1418" w:right="283"/>
        <w:jc w:val="both"/>
        <w:rPr>
          <w:rFonts w:asciiTheme="minorHAnsi" w:hAnsiTheme="minorHAnsi" w:cstheme="minorHAnsi"/>
          <w:color w:val="auto"/>
          <w:sz w:val="24"/>
        </w:rPr>
      </w:pPr>
    </w:p>
    <w:p w:rsidR="00D86383" w:rsidRPr="00D86383" w:rsidRDefault="00D86383" w:rsidP="00D86383">
      <w:pPr>
        <w:pStyle w:val="body"/>
        <w:ind w:left="1418" w:right="283"/>
        <w:jc w:val="both"/>
        <w:rPr>
          <w:rFonts w:asciiTheme="minorHAnsi" w:hAnsiTheme="minorHAnsi" w:cstheme="minorHAnsi"/>
          <w:color w:val="auto"/>
          <w:sz w:val="24"/>
        </w:rPr>
      </w:pPr>
      <w:r w:rsidRPr="00D86383">
        <w:rPr>
          <w:rFonts w:asciiTheme="minorHAnsi" w:hAnsiTheme="minorHAnsi" w:cstheme="minorHAnsi"/>
          <w:color w:val="auto"/>
          <w:sz w:val="24"/>
        </w:rPr>
        <w:t>Communications</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Message given out to staff</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New contact number for public</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 xml:space="preserve">Public message via </w:t>
      </w:r>
      <w:r>
        <w:rPr>
          <w:rFonts w:asciiTheme="minorHAnsi" w:hAnsiTheme="minorHAnsi" w:cstheme="minorHAnsi"/>
          <w:color w:val="auto"/>
          <w:sz w:val="24"/>
        </w:rPr>
        <w:t>CEO of The Partnership Trust</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 xml:space="preserve">Brief for </w:t>
      </w:r>
      <w:r w:rsidR="006B0076">
        <w:rPr>
          <w:rFonts w:asciiTheme="minorHAnsi" w:hAnsiTheme="minorHAnsi" w:cstheme="minorHAnsi"/>
          <w:color w:val="auto"/>
          <w:sz w:val="24"/>
        </w:rPr>
        <w:t>BANES</w:t>
      </w:r>
      <w:r>
        <w:rPr>
          <w:rFonts w:asciiTheme="minorHAnsi" w:hAnsiTheme="minorHAnsi" w:cstheme="minorHAnsi"/>
          <w:color w:val="auto"/>
          <w:sz w:val="24"/>
        </w:rPr>
        <w:t>/</w:t>
      </w:r>
      <w:r w:rsidRPr="00D86383">
        <w:rPr>
          <w:rFonts w:asciiTheme="minorHAnsi" w:hAnsiTheme="minorHAnsi" w:cstheme="minorHAnsi"/>
          <w:color w:val="auto"/>
          <w:sz w:val="24"/>
        </w:rPr>
        <w:t>H&amp;S/IT</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Collect contact numbers fo</w:t>
      </w:r>
      <w:r>
        <w:rPr>
          <w:rFonts w:asciiTheme="minorHAnsi" w:hAnsiTheme="minorHAnsi" w:cstheme="minorHAnsi"/>
          <w:color w:val="auto"/>
          <w:sz w:val="24"/>
        </w:rPr>
        <w:t>r team members</w:t>
      </w:r>
    </w:p>
    <w:p w:rsidR="00D86383" w:rsidRDefault="00D86383" w:rsidP="00D86383">
      <w:pPr>
        <w:pStyle w:val="body"/>
        <w:ind w:left="1418" w:right="283"/>
        <w:jc w:val="both"/>
        <w:rPr>
          <w:rFonts w:asciiTheme="minorHAnsi" w:hAnsiTheme="minorHAnsi" w:cstheme="minorHAnsi"/>
          <w:color w:val="auto"/>
          <w:sz w:val="24"/>
        </w:rPr>
      </w:pPr>
    </w:p>
    <w:p w:rsidR="00D86383" w:rsidRPr="00D86383" w:rsidRDefault="00D86383" w:rsidP="00D86383">
      <w:pPr>
        <w:pStyle w:val="body"/>
        <w:ind w:left="1418" w:right="283"/>
        <w:jc w:val="both"/>
        <w:rPr>
          <w:rFonts w:asciiTheme="minorHAnsi" w:hAnsiTheme="minorHAnsi" w:cstheme="minorHAnsi"/>
          <w:color w:val="auto"/>
          <w:sz w:val="24"/>
        </w:rPr>
      </w:pPr>
      <w:r w:rsidRPr="00D86383">
        <w:rPr>
          <w:rFonts w:asciiTheme="minorHAnsi" w:hAnsiTheme="minorHAnsi" w:cstheme="minorHAnsi"/>
          <w:color w:val="auto"/>
          <w:sz w:val="24"/>
        </w:rPr>
        <w:t>Continuity and Recovery</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Critical services affected</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Options to work around disruption</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Resources shortfall</w:t>
      </w:r>
    </w:p>
    <w:p w:rsidR="00D86383" w:rsidRPr="00D86383" w:rsidRDefault="00D86383" w:rsidP="00D86383">
      <w:pPr>
        <w:pStyle w:val="body"/>
        <w:numPr>
          <w:ilvl w:val="0"/>
          <w:numId w:val="14"/>
        </w:numPr>
        <w:ind w:right="283"/>
        <w:jc w:val="both"/>
        <w:rPr>
          <w:rFonts w:asciiTheme="minorHAnsi" w:hAnsiTheme="minorHAnsi" w:cstheme="minorHAnsi"/>
          <w:color w:val="auto"/>
          <w:sz w:val="24"/>
        </w:rPr>
      </w:pPr>
      <w:r w:rsidRPr="00D86383">
        <w:rPr>
          <w:rFonts w:asciiTheme="minorHAnsi" w:hAnsiTheme="minorHAnsi" w:cstheme="minorHAnsi"/>
          <w:color w:val="auto"/>
          <w:sz w:val="24"/>
        </w:rPr>
        <w:t>Alternative premises identified (if applicable)</w:t>
      </w:r>
    </w:p>
    <w:p w:rsidR="00D86383" w:rsidRPr="00D86383" w:rsidRDefault="00D86383" w:rsidP="00D86383">
      <w:pPr>
        <w:pStyle w:val="body"/>
        <w:ind w:right="283"/>
        <w:jc w:val="both"/>
        <w:rPr>
          <w:rFonts w:asciiTheme="minorHAnsi" w:hAnsiTheme="minorHAnsi" w:cstheme="minorHAnsi"/>
          <w:color w:val="auto"/>
          <w:sz w:val="24"/>
        </w:rPr>
      </w:pPr>
    </w:p>
    <w:p w:rsidR="00D86383" w:rsidRPr="00D86383" w:rsidRDefault="00D86383" w:rsidP="00D86383">
      <w:pPr>
        <w:pStyle w:val="body"/>
        <w:numPr>
          <w:ilvl w:val="0"/>
          <w:numId w:val="13"/>
        </w:numPr>
        <w:ind w:right="283"/>
        <w:jc w:val="both"/>
        <w:rPr>
          <w:rFonts w:asciiTheme="minorHAnsi" w:hAnsiTheme="minorHAnsi" w:cstheme="minorHAnsi"/>
          <w:color w:val="auto"/>
          <w:sz w:val="24"/>
        </w:rPr>
      </w:pPr>
      <w:r w:rsidRPr="00D86383">
        <w:rPr>
          <w:rFonts w:asciiTheme="minorHAnsi" w:hAnsiTheme="minorHAnsi" w:cstheme="minorHAnsi"/>
          <w:color w:val="auto"/>
          <w:sz w:val="24"/>
        </w:rPr>
        <w:t>Date/Time of next meeting</w:t>
      </w:r>
    </w:p>
    <w:p w:rsidR="00D86383" w:rsidRDefault="00D86383" w:rsidP="00D86383">
      <w:pPr>
        <w:pStyle w:val="body"/>
        <w:ind w:right="283"/>
        <w:jc w:val="both"/>
        <w:rPr>
          <w:rFonts w:asciiTheme="minorHAnsi" w:hAnsiTheme="minorHAnsi" w:cstheme="minorHAnsi"/>
          <w:color w:val="auto"/>
          <w:sz w:val="24"/>
        </w:rPr>
      </w:pPr>
    </w:p>
    <w:p w:rsidR="00D86383" w:rsidRDefault="00D86383" w:rsidP="00D86383">
      <w:pPr>
        <w:pStyle w:val="body"/>
        <w:ind w:right="283"/>
        <w:jc w:val="both"/>
        <w:rPr>
          <w:rFonts w:asciiTheme="minorHAnsi" w:hAnsiTheme="minorHAnsi" w:cstheme="minorHAnsi"/>
          <w:color w:val="auto"/>
          <w:sz w:val="24"/>
        </w:rPr>
      </w:pPr>
    </w:p>
    <w:p w:rsidR="00D86383" w:rsidRPr="00D86383" w:rsidRDefault="00D86383" w:rsidP="00D86383">
      <w:pPr>
        <w:widowControl/>
        <w:autoSpaceDE/>
        <w:autoSpaceDN/>
        <w:adjustRightInd/>
        <w:spacing w:after="120"/>
        <w:jc w:val="right"/>
        <w:rPr>
          <w:rFonts w:asciiTheme="minorHAnsi" w:eastAsia="Times" w:hAnsiTheme="minorHAnsi" w:cstheme="minorHAnsi"/>
          <w:sz w:val="24"/>
          <w:szCs w:val="20"/>
          <w:lang w:val="en-GB" w:eastAsia="en-GB"/>
        </w:rPr>
      </w:pPr>
      <w:r>
        <w:rPr>
          <w:rFonts w:asciiTheme="minorHAnsi" w:hAnsiTheme="minorHAnsi" w:cstheme="minorHAnsi"/>
          <w:sz w:val="24"/>
        </w:rPr>
        <w:br w:type="page"/>
      </w:r>
      <w:r w:rsidRPr="00D86383">
        <w:rPr>
          <w:rFonts w:asciiTheme="minorHAnsi" w:eastAsia="Times" w:hAnsiTheme="minorHAnsi" w:cstheme="minorHAnsi"/>
          <w:b/>
          <w:sz w:val="24"/>
          <w:szCs w:val="20"/>
          <w:lang w:val="en-GB" w:eastAsia="en-GB"/>
        </w:rPr>
        <w:lastRenderedPageBreak/>
        <w:t>APPENDIX C</w:t>
      </w:r>
      <w:r w:rsidRPr="00D86383">
        <w:rPr>
          <w:rFonts w:asciiTheme="minorHAnsi" w:eastAsia="Times" w:hAnsiTheme="minorHAnsi" w:cstheme="minorHAnsi"/>
          <w:b/>
          <w:sz w:val="24"/>
          <w:szCs w:val="20"/>
          <w:lang w:val="en-GB" w:eastAsia="en-GB"/>
        </w:rPr>
        <w:tab/>
      </w:r>
    </w:p>
    <w:p w:rsidR="00D86383" w:rsidRPr="00D86383" w:rsidRDefault="00D86383" w:rsidP="00D86383">
      <w:pPr>
        <w:pStyle w:val="body"/>
        <w:ind w:right="283"/>
        <w:jc w:val="center"/>
        <w:rPr>
          <w:rFonts w:asciiTheme="minorHAnsi" w:hAnsiTheme="minorHAnsi" w:cstheme="minorHAnsi"/>
          <w:b/>
          <w:color w:val="auto"/>
          <w:sz w:val="24"/>
        </w:rPr>
      </w:pPr>
      <w:r w:rsidRPr="00D86383">
        <w:rPr>
          <w:rFonts w:asciiTheme="minorHAnsi" w:hAnsiTheme="minorHAnsi" w:cstheme="minorHAnsi"/>
          <w:b/>
          <w:color w:val="auto"/>
          <w:sz w:val="24"/>
        </w:rPr>
        <w:t>INCIDENT LOG FORM</w:t>
      </w:r>
    </w:p>
    <w:p w:rsidR="00D86383" w:rsidRPr="00D86383" w:rsidRDefault="00D86383" w:rsidP="00D86383">
      <w:pPr>
        <w:pStyle w:val="body"/>
        <w:ind w:right="283"/>
        <w:jc w:val="both"/>
        <w:rPr>
          <w:rFonts w:asciiTheme="minorHAnsi" w:hAnsiTheme="minorHAnsi" w:cstheme="minorHAnsi"/>
          <w:color w:val="auto"/>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2"/>
        <w:gridCol w:w="5246"/>
        <w:gridCol w:w="1428"/>
        <w:gridCol w:w="1588"/>
      </w:tblGrid>
      <w:tr w:rsidR="00D86383" w:rsidRPr="00D86383" w:rsidTr="00690881">
        <w:trPr>
          <w:trHeight w:val="585"/>
        </w:trPr>
        <w:tc>
          <w:tcPr>
            <w:tcW w:w="10060" w:type="dxa"/>
            <w:gridSpan w:val="4"/>
            <w:shd w:val="clear" w:color="auto" w:fill="E0E0E0"/>
            <w:vAlign w:val="center"/>
          </w:tcPr>
          <w:p w:rsidR="00D86383" w:rsidRPr="00D86383" w:rsidRDefault="00D86383" w:rsidP="00D86383">
            <w:pPr>
              <w:pStyle w:val="body"/>
              <w:ind w:right="283"/>
              <w:jc w:val="both"/>
              <w:rPr>
                <w:rFonts w:asciiTheme="minorHAnsi" w:hAnsiTheme="minorHAnsi" w:cstheme="minorHAnsi"/>
                <w:b/>
                <w:color w:val="auto"/>
                <w:sz w:val="24"/>
              </w:rPr>
            </w:pPr>
            <w:r w:rsidRPr="00D86383">
              <w:rPr>
                <w:rFonts w:asciiTheme="minorHAnsi" w:hAnsiTheme="minorHAnsi" w:cstheme="minorHAnsi"/>
                <w:b/>
                <w:color w:val="auto"/>
                <w:sz w:val="24"/>
              </w:rPr>
              <w:t>Log of Events, Decisions and Actions</w:t>
            </w:r>
          </w:p>
        </w:tc>
      </w:tr>
      <w:tr w:rsidR="00D86383" w:rsidRPr="00D86383" w:rsidTr="00690881">
        <w:tc>
          <w:tcPr>
            <w:tcW w:w="1509" w:type="dxa"/>
            <w:shd w:val="clear" w:color="auto" w:fill="E6E6E6"/>
            <w:vAlign w:val="center"/>
          </w:tcPr>
          <w:p w:rsidR="00D86383" w:rsidRPr="00D86383" w:rsidRDefault="00D86383" w:rsidP="00D86383">
            <w:pPr>
              <w:pStyle w:val="body"/>
              <w:ind w:right="283"/>
              <w:jc w:val="both"/>
              <w:rPr>
                <w:rFonts w:asciiTheme="minorHAnsi" w:hAnsiTheme="minorHAnsi" w:cstheme="minorHAnsi"/>
                <w:b/>
                <w:color w:val="auto"/>
                <w:sz w:val="24"/>
              </w:rPr>
            </w:pPr>
            <w:r w:rsidRPr="00D86383">
              <w:rPr>
                <w:rFonts w:asciiTheme="minorHAnsi" w:hAnsiTheme="minorHAnsi" w:cstheme="minorHAnsi"/>
                <w:b/>
                <w:color w:val="auto"/>
                <w:sz w:val="24"/>
              </w:rPr>
              <w:t>Completed by:</w:t>
            </w:r>
          </w:p>
        </w:tc>
        <w:tc>
          <w:tcPr>
            <w:tcW w:w="5472"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c>
          <w:tcPr>
            <w:tcW w:w="1430" w:type="dxa"/>
            <w:shd w:val="clear" w:color="auto" w:fill="E6E6E6"/>
            <w:vAlign w:val="center"/>
          </w:tcPr>
          <w:p w:rsidR="00D86383" w:rsidRPr="00D86383" w:rsidRDefault="00D86383" w:rsidP="00D86383">
            <w:pPr>
              <w:pStyle w:val="body"/>
              <w:ind w:right="283"/>
              <w:jc w:val="both"/>
              <w:rPr>
                <w:rFonts w:asciiTheme="minorHAnsi" w:hAnsiTheme="minorHAnsi" w:cstheme="minorHAnsi"/>
                <w:b/>
                <w:color w:val="auto"/>
                <w:sz w:val="24"/>
              </w:rPr>
            </w:pPr>
            <w:r w:rsidRPr="00D86383">
              <w:rPr>
                <w:rFonts w:asciiTheme="minorHAnsi" w:hAnsiTheme="minorHAnsi" w:cstheme="minorHAnsi"/>
                <w:b/>
                <w:color w:val="auto"/>
                <w:sz w:val="24"/>
              </w:rPr>
              <w:t>Sheet Number:</w:t>
            </w:r>
          </w:p>
        </w:tc>
        <w:tc>
          <w:tcPr>
            <w:tcW w:w="1649"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r>
      <w:tr w:rsidR="00D86383" w:rsidRPr="00D86383" w:rsidTr="00690881">
        <w:tc>
          <w:tcPr>
            <w:tcW w:w="1509" w:type="dxa"/>
            <w:shd w:val="clear" w:color="auto" w:fill="E6E6E6"/>
            <w:vAlign w:val="center"/>
          </w:tcPr>
          <w:p w:rsidR="00D86383" w:rsidRPr="00D86383" w:rsidRDefault="00D86383" w:rsidP="00D86383">
            <w:pPr>
              <w:pStyle w:val="body"/>
              <w:ind w:right="283"/>
              <w:jc w:val="both"/>
              <w:rPr>
                <w:rFonts w:asciiTheme="minorHAnsi" w:hAnsiTheme="minorHAnsi" w:cstheme="minorHAnsi"/>
                <w:b/>
                <w:color w:val="auto"/>
                <w:sz w:val="24"/>
              </w:rPr>
            </w:pPr>
            <w:r w:rsidRPr="00D86383">
              <w:rPr>
                <w:rFonts w:asciiTheme="minorHAnsi" w:hAnsiTheme="minorHAnsi" w:cstheme="minorHAnsi"/>
                <w:b/>
                <w:color w:val="auto"/>
                <w:sz w:val="24"/>
              </w:rPr>
              <w:t>Incident:</w:t>
            </w:r>
          </w:p>
        </w:tc>
        <w:tc>
          <w:tcPr>
            <w:tcW w:w="5472"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c>
          <w:tcPr>
            <w:tcW w:w="1430" w:type="dxa"/>
            <w:shd w:val="clear" w:color="auto" w:fill="E6E6E6"/>
            <w:vAlign w:val="center"/>
          </w:tcPr>
          <w:p w:rsidR="00D86383" w:rsidRPr="00D86383" w:rsidRDefault="00D86383" w:rsidP="00D86383">
            <w:pPr>
              <w:pStyle w:val="body"/>
              <w:ind w:right="283"/>
              <w:jc w:val="both"/>
              <w:rPr>
                <w:rFonts w:asciiTheme="minorHAnsi" w:hAnsiTheme="minorHAnsi" w:cstheme="minorHAnsi"/>
                <w:b/>
                <w:color w:val="auto"/>
                <w:sz w:val="24"/>
              </w:rPr>
            </w:pPr>
            <w:r w:rsidRPr="00D86383">
              <w:rPr>
                <w:rFonts w:asciiTheme="minorHAnsi" w:hAnsiTheme="minorHAnsi" w:cstheme="minorHAnsi"/>
                <w:b/>
                <w:color w:val="auto"/>
                <w:sz w:val="24"/>
              </w:rPr>
              <w:t>Date:</w:t>
            </w:r>
          </w:p>
          <w:p w:rsidR="00D86383" w:rsidRPr="00D86383" w:rsidRDefault="00D86383" w:rsidP="00D86383">
            <w:pPr>
              <w:pStyle w:val="body"/>
              <w:ind w:right="283"/>
              <w:jc w:val="both"/>
              <w:rPr>
                <w:rFonts w:asciiTheme="minorHAnsi" w:hAnsiTheme="minorHAnsi" w:cstheme="minorHAnsi"/>
                <w:b/>
                <w:color w:val="auto"/>
                <w:sz w:val="24"/>
              </w:rPr>
            </w:pPr>
          </w:p>
        </w:tc>
        <w:tc>
          <w:tcPr>
            <w:tcW w:w="1649"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r>
      <w:tr w:rsidR="00D86383" w:rsidRPr="00D86383" w:rsidTr="00690881">
        <w:tc>
          <w:tcPr>
            <w:tcW w:w="1509" w:type="dxa"/>
            <w:shd w:val="clear" w:color="auto" w:fill="E6E6E6"/>
            <w:vAlign w:val="center"/>
          </w:tcPr>
          <w:p w:rsidR="00D86383" w:rsidRPr="00D86383" w:rsidRDefault="00D86383" w:rsidP="00D86383">
            <w:pPr>
              <w:pStyle w:val="body"/>
              <w:ind w:right="283"/>
              <w:jc w:val="both"/>
              <w:rPr>
                <w:rFonts w:asciiTheme="minorHAnsi" w:hAnsiTheme="minorHAnsi" w:cstheme="minorHAnsi"/>
                <w:b/>
                <w:color w:val="auto"/>
                <w:sz w:val="24"/>
              </w:rPr>
            </w:pPr>
            <w:r w:rsidRPr="00D86383">
              <w:rPr>
                <w:rFonts w:asciiTheme="minorHAnsi" w:hAnsiTheme="minorHAnsi" w:cstheme="minorHAnsi"/>
                <w:b/>
                <w:color w:val="auto"/>
                <w:sz w:val="24"/>
              </w:rPr>
              <w:t>Time</w:t>
            </w:r>
          </w:p>
        </w:tc>
        <w:tc>
          <w:tcPr>
            <w:tcW w:w="8551" w:type="dxa"/>
            <w:gridSpan w:val="3"/>
            <w:shd w:val="clear" w:color="auto" w:fill="E6E6E6"/>
            <w:vAlign w:val="center"/>
          </w:tcPr>
          <w:p w:rsidR="00D86383" w:rsidRPr="00D86383" w:rsidRDefault="00D86383" w:rsidP="00D86383">
            <w:pPr>
              <w:pStyle w:val="body"/>
              <w:ind w:right="283"/>
              <w:jc w:val="both"/>
              <w:rPr>
                <w:rFonts w:asciiTheme="minorHAnsi" w:hAnsiTheme="minorHAnsi" w:cstheme="minorHAnsi"/>
                <w:b/>
                <w:color w:val="auto"/>
                <w:sz w:val="24"/>
              </w:rPr>
            </w:pPr>
            <w:r w:rsidRPr="00D86383">
              <w:rPr>
                <w:rFonts w:asciiTheme="minorHAnsi" w:hAnsiTheme="minorHAnsi" w:cstheme="minorHAnsi"/>
                <w:b/>
                <w:color w:val="auto"/>
                <w:sz w:val="24"/>
              </w:rPr>
              <w:t>Log Details</w:t>
            </w:r>
          </w:p>
          <w:p w:rsidR="00D86383" w:rsidRPr="00D86383" w:rsidRDefault="00D86383" w:rsidP="00D86383">
            <w:pPr>
              <w:pStyle w:val="body"/>
              <w:ind w:right="283"/>
              <w:jc w:val="both"/>
              <w:rPr>
                <w:rFonts w:asciiTheme="minorHAnsi" w:hAnsiTheme="minorHAnsi" w:cstheme="minorHAnsi"/>
                <w:b/>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c>
          <w:tcPr>
            <w:tcW w:w="8551" w:type="dxa"/>
            <w:gridSpan w:val="3"/>
            <w:shd w:val="clear" w:color="auto" w:fill="auto"/>
            <w:vAlign w:val="center"/>
          </w:tcPr>
          <w:p w:rsidR="00D86383" w:rsidRPr="00D86383" w:rsidRDefault="00D86383" w:rsidP="00A0231C">
            <w:pPr>
              <w:pStyle w:val="body"/>
              <w:spacing w:after="80"/>
              <w:ind w:right="283"/>
              <w:jc w:val="both"/>
              <w:rPr>
                <w:rFonts w:asciiTheme="minorHAnsi" w:hAnsiTheme="minorHAnsi" w:cstheme="minorHAnsi"/>
                <w:color w:val="auto"/>
                <w:sz w:val="24"/>
              </w:rPr>
            </w:pPr>
          </w:p>
        </w:tc>
      </w:tr>
      <w:tr w:rsidR="00D86383" w:rsidRPr="00D86383" w:rsidTr="00690881">
        <w:tc>
          <w:tcPr>
            <w:tcW w:w="1509"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r w:rsidRPr="00D86383">
              <w:rPr>
                <w:rFonts w:asciiTheme="minorHAnsi" w:hAnsiTheme="minorHAnsi" w:cstheme="minorHAnsi"/>
                <w:color w:val="auto"/>
                <w:sz w:val="24"/>
              </w:rPr>
              <w:t>Duration of Incident</w:t>
            </w:r>
          </w:p>
        </w:tc>
        <w:tc>
          <w:tcPr>
            <w:tcW w:w="8551" w:type="dxa"/>
            <w:gridSpan w:val="3"/>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r>
    </w:tbl>
    <w:p w:rsidR="00D86383" w:rsidRPr="00D86383" w:rsidRDefault="00D86383" w:rsidP="00D86383">
      <w:pPr>
        <w:pStyle w:val="body"/>
        <w:ind w:right="283"/>
        <w:jc w:val="both"/>
        <w:rPr>
          <w:rFonts w:asciiTheme="minorHAnsi" w:hAnsiTheme="minorHAnsi" w:cstheme="minorHAnsi"/>
          <w:color w:val="auto"/>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5287"/>
        <w:gridCol w:w="1595"/>
      </w:tblGrid>
      <w:tr w:rsidR="00D86383" w:rsidRPr="00D86383" w:rsidTr="00A0231C">
        <w:trPr>
          <w:trHeight w:val="508"/>
        </w:trPr>
        <w:tc>
          <w:tcPr>
            <w:tcW w:w="2972" w:type="dxa"/>
            <w:shd w:val="clear" w:color="auto" w:fill="auto"/>
            <w:vAlign w:val="center"/>
          </w:tcPr>
          <w:p w:rsidR="00D86383" w:rsidRPr="00D86383" w:rsidRDefault="00A0231C" w:rsidP="00A0231C">
            <w:pPr>
              <w:pStyle w:val="body"/>
              <w:ind w:right="283"/>
              <w:rPr>
                <w:rFonts w:asciiTheme="minorHAnsi" w:hAnsiTheme="minorHAnsi" w:cstheme="minorHAnsi"/>
                <w:color w:val="auto"/>
                <w:sz w:val="24"/>
              </w:rPr>
            </w:pPr>
            <w:r>
              <w:rPr>
                <w:rFonts w:asciiTheme="minorHAnsi" w:hAnsiTheme="minorHAnsi" w:cstheme="minorHAnsi"/>
                <w:color w:val="auto"/>
                <w:sz w:val="24"/>
              </w:rPr>
              <w:t xml:space="preserve">Signature </w:t>
            </w:r>
            <w:r w:rsidR="00D86383" w:rsidRPr="00D86383">
              <w:rPr>
                <w:rFonts w:asciiTheme="minorHAnsi" w:hAnsiTheme="minorHAnsi" w:cstheme="minorHAnsi"/>
                <w:color w:val="auto"/>
                <w:sz w:val="24"/>
              </w:rPr>
              <w:t>of IMT Lead</w:t>
            </w:r>
          </w:p>
        </w:tc>
        <w:tc>
          <w:tcPr>
            <w:tcW w:w="5287"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c>
          <w:tcPr>
            <w:tcW w:w="1595"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r>
      <w:tr w:rsidR="00D86383" w:rsidRPr="00D86383" w:rsidTr="00A0231C">
        <w:trPr>
          <w:trHeight w:val="508"/>
        </w:trPr>
        <w:tc>
          <w:tcPr>
            <w:tcW w:w="2972" w:type="dxa"/>
            <w:shd w:val="clear" w:color="auto" w:fill="auto"/>
            <w:vAlign w:val="center"/>
          </w:tcPr>
          <w:p w:rsidR="00D86383" w:rsidRPr="00D86383" w:rsidRDefault="00D86383" w:rsidP="00A0231C">
            <w:pPr>
              <w:pStyle w:val="body"/>
              <w:ind w:right="283"/>
              <w:rPr>
                <w:rFonts w:asciiTheme="minorHAnsi" w:hAnsiTheme="minorHAnsi" w:cstheme="minorHAnsi"/>
                <w:color w:val="auto"/>
                <w:sz w:val="24"/>
              </w:rPr>
            </w:pPr>
            <w:r w:rsidRPr="00D86383">
              <w:rPr>
                <w:rFonts w:asciiTheme="minorHAnsi" w:hAnsiTheme="minorHAnsi" w:cstheme="minorHAnsi"/>
                <w:color w:val="auto"/>
                <w:sz w:val="24"/>
              </w:rPr>
              <w:t>Headteacher’s Signature</w:t>
            </w:r>
          </w:p>
        </w:tc>
        <w:tc>
          <w:tcPr>
            <w:tcW w:w="5287"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c>
          <w:tcPr>
            <w:tcW w:w="1595"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r>
      <w:tr w:rsidR="00D86383" w:rsidRPr="00D86383" w:rsidTr="00A0231C">
        <w:trPr>
          <w:trHeight w:val="508"/>
        </w:trPr>
        <w:tc>
          <w:tcPr>
            <w:tcW w:w="2972" w:type="dxa"/>
            <w:shd w:val="clear" w:color="auto" w:fill="auto"/>
            <w:vAlign w:val="center"/>
          </w:tcPr>
          <w:p w:rsidR="00D86383" w:rsidRPr="00D86383" w:rsidRDefault="00D86383" w:rsidP="00A0231C">
            <w:pPr>
              <w:pStyle w:val="body"/>
              <w:ind w:right="283"/>
              <w:rPr>
                <w:rFonts w:asciiTheme="minorHAnsi" w:hAnsiTheme="minorHAnsi" w:cstheme="minorHAnsi"/>
                <w:color w:val="auto"/>
                <w:sz w:val="24"/>
              </w:rPr>
            </w:pPr>
            <w:r w:rsidRPr="00D86383">
              <w:rPr>
                <w:rFonts w:asciiTheme="minorHAnsi" w:hAnsiTheme="minorHAnsi" w:cstheme="minorHAnsi"/>
                <w:color w:val="auto"/>
                <w:sz w:val="24"/>
              </w:rPr>
              <w:t>Chair of LGB</w:t>
            </w:r>
          </w:p>
        </w:tc>
        <w:tc>
          <w:tcPr>
            <w:tcW w:w="5287" w:type="dxa"/>
            <w:shd w:val="clear" w:color="auto" w:fill="auto"/>
            <w:vAlign w:val="center"/>
          </w:tcPr>
          <w:p w:rsidR="00D86383" w:rsidRPr="00D86383" w:rsidRDefault="00D86383" w:rsidP="00A0231C">
            <w:pPr>
              <w:pStyle w:val="body"/>
              <w:ind w:right="283"/>
              <w:rPr>
                <w:rFonts w:asciiTheme="minorHAnsi" w:hAnsiTheme="minorHAnsi" w:cstheme="minorHAnsi"/>
                <w:color w:val="auto"/>
                <w:sz w:val="24"/>
              </w:rPr>
            </w:pPr>
          </w:p>
        </w:tc>
        <w:tc>
          <w:tcPr>
            <w:tcW w:w="1595" w:type="dxa"/>
            <w:shd w:val="clear" w:color="auto" w:fill="auto"/>
            <w:vAlign w:val="center"/>
          </w:tcPr>
          <w:p w:rsidR="00D86383" w:rsidRPr="00D86383" w:rsidRDefault="00D86383" w:rsidP="00D86383">
            <w:pPr>
              <w:pStyle w:val="body"/>
              <w:ind w:right="283"/>
              <w:jc w:val="both"/>
              <w:rPr>
                <w:rFonts w:asciiTheme="minorHAnsi" w:hAnsiTheme="minorHAnsi" w:cstheme="minorHAnsi"/>
                <w:color w:val="auto"/>
                <w:sz w:val="24"/>
              </w:rPr>
            </w:pPr>
          </w:p>
        </w:tc>
      </w:tr>
    </w:tbl>
    <w:p w:rsidR="00D86383" w:rsidRPr="00D86383" w:rsidRDefault="00D86383" w:rsidP="00D86383">
      <w:pPr>
        <w:pStyle w:val="body"/>
        <w:ind w:right="283"/>
        <w:jc w:val="both"/>
        <w:rPr>
          <w:rFonts w:asciiTheme="minorHAnsi" w:hAnsiTheme="minorHAnsi" w:cstheme="minorHAnsi"/>
          <w:color w:val="auto"/>
          <w:sz w:val="24"/>
        </w:rPr>
      </w:pPr>
    </w:p>
    <w:p w:rsidR="004801B1" w:rsidRDefault="004801B1"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A0231C">
      <w:pPr>
        <w:jc w:val="right"/>
        <w:rPr>
          <w:rFonts w:asciiTheme="minorHAnsi" w:hAnsiTheme="minorHAnsi" w:cstheme="minorHAnsi"/>
          <w:b/>
          <w:sz w:val="22"/>
        </w:rPr>
        <w:sectPr w:rsidR="00A0231C" w:rsidSect="00AA0521">
          <w:pgSz w:w="11906" w:h="16838"/>
          <w:pgMar w:top="1440" w:right="1021" w:bottom="1440" w:left="1021"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p>
    <w:p w:rsidR="00A0231C" w:rsidRPr="00A0231C" w:rsidRDefault="00A0231C" w:rsidP="00A0231C">
      <w:pPr>
        <w:jc w:val="right"/>
        <w:rPr>
          <w:rFonts w:asciiTheme="minorHAnsi" w:hAnsiTheme="minorHAnsi" w:cstheme="minorHAnsi"/>
          <w:b/>
          <w:sz w:val="22"/>
        </w:rPr>
      </w:pPr>
      <w:r w:rsidRPr="00A0231C">
        <w:rPr>
          <w:rFonts w:asciiTheme="minorHAnsi" w:hAnsiTheme="minorHAnsi" w:cstheme="minorHAnsi"/>
          <w:b/>
          <w:sz w:val="22"/>
        </w:rPr>
        <w:lastRenderedPageBreak/>
        <w:t>APPENDIX D</w:t>
      </w:r>
    </w:p>
    <w:p w:rsidR="00A0231C" w:rsidRDefault="00A0231C" w:rsidP="00A0231C">
      <w:pPr>
        <w:rPr>
          <w:rFonts w:asciiTheme="minorHAnsi" w:hAnsiTheme="minorHAnsi" w:cstheme="minorHAnsi"/>
          <w:b/>
          <w:sz w:val="24"/>
          <w:szCs w:val="28"/>
        </w:rPr>
      </w:pPr>
    </w:p>
    <w:p w:rsidR="00A0231C" w:rsidRPr="00A0231C" w:rsidRDefault="00A0231C" w:rsidP="00A0231C">
      <w:pPr>
        <w:rPr>
          <w:rFonts w:asciiTheme="minorHAnsi" w:hAnsiTheme="minorHAnsi" w:cstheme="minorHAnsi"/>
          <w:b/>
          <w:sz w:val="24"/>
          <w:szCs w:val="28"/>
        </w:rPr>
      </w:pPr>
      <w:r w:rsidRPr="00A0231C">
        <w:rPr>
          <w:rFonts w:asciiTheme="minorHAnsi" w:hAnsiTheme="minorHAnsi" w:cstheme="minorHAnsi"/>
          <w:b/>
          <w:sz w:val="24"/>
          <w:szCs w:val="28"/>
        </w:rPr>
        <w:t>PRIVATE &amp; CONFIDENTIAL</w:t>
      </w:r>
    </w:p>
    <w:p w:rsidR="00A0231C" w:rsidRDefault="00A0231C" w:rsidP="00A0231C">
      <w:pPr>
        <w:rPr>
          <w:rFonts w:ascii="Century Gothic" w:hAnsi="Century Gothic"/>
          <w:b/>
          <w:sz w:val="28"/>
          <w:szCs w:val="28"/>
        </w:rPr>
      </w:pPr>
    </w:p>
    <w:p w:rsidR="00A0231C" w:rsidRDefault="00A0231C" w:rsidP="00A0231C">
      <w:pPr>
        <w:rPr>
          <w:rFonts w:asciiTheme="minorHAnsi" w:hAnsiTheme="minorHAnsi" w:cstheme="minorHAnsi"/>
          <w:b/>
          <w:sz w:val="24"/>
          <w:szCs w:val="28"/>
        </w:rPr>
      </w:pPr>
    </w:p>
    <w:p w:rsidR="00A0231C" w:rsidRPr="00C03180" w:rsidRDefault="00A0231C" w:rsidP="00C03180">
      <w:pPr>
        <w:tabs>
          <w:tab w:val="left" w:pos="1880"/>
        </w:tabs>
        <w:rPr>
          <w:rFonts w:ascii="Century Gothic" w:hAnsi="Century Gothic"/>
          <w:b/>
          <w:sz w:val="22"/>
          <w:szCs w:val="28"/>
        </w:rPr>
      </w:pPr>
      <w:r w:rsidRPr="00A0231C">
        <w:rPr>
          <w:rFonts w:asciiTheme="minorHAnsi" w:hAnsiTheme="minorHAnsi" w:cstheme="minorHAnsi"/>
          <w:b/>
          <w:sz w:val="24"/>
          <w:szCs w:val="28"/>
        </w:rPr>
        <w:t>Staff Contact Information – The Partnership Trust</w:t>
      </w:r>
      <w:r w:rsidR="00C03180">
        <w:rPr>
          <w:rFonts w:asciiTheme="minorHAnsi" w:hAnsiTheme="minorHAnsi" w:cstheme="minorHAnsi"/>
          <w:b/>
          <w:sz w:val="24"/>
          <w:szCs w:val="28"/>
        </w:rPr>
        <w:t xml:space="preserve">     </w:t>
      </w:r>
      <w:r w:rsidR="00A5749B" w:rsidRPr="00A5749B">
        <w:rPr>
          <w:rFonts w:asciiTheme="minorHAnsi" w:hAnsiTheme="minorHAnsi" w:cstheme="minorHAnsi"/>
          <w:b/>
          <w:sz w:val="24"/>
          <w:szCs w:val="28"/>
          <w:highlight w:val="yellow"/>
        </w:rPr>
        <w:t>Information redacted for data protection purposes</w:t>
      </w:r>
    </w:p>
    <w:p w:rsidR="00A0231C" w:rsidRDefault="00A0231C" w:rsidP="00A0231C">
      <w:pPr>
        <w:rPr>
          <w:rFonts w:asciiTheme="minorHAnsi" w:hAnsiTheme="minorHAnsi" w:cstheme="minorHAnsi"/>
          <w:b/>
          <w:sz w:val="24"/>
          <w:szCs w:val="28"/>
        </w:rPr>
      </w:pPr>
    </w:p>
    <w:tbl>
      <w:tblPr>
        <w:tblStyle w:val="TableGrid"/>
        <w:tblW w:w="0" w:type="auto"/>
        <w:tblLook w:val="04A0" w:firstRow="1" w:lastRow="0" w:firstColumn="1" w:lastColumn="0" w:noHBand="0" w:noVBand="1"/>
      </w:tblPr>
      <w:tblGrid>
        <w:gridCol w:w="2830"/>
        <w:gridCol w:w="4253"/>
        <w:gridCol w:w="2410"/>
        <w:gridCol w:w="4455"/>
      </w:tblGrid>
      <w:tr w:rsidR="00A0231C" w:rsidTr="00755AD5">
        <w:tc>
          <w:tcPr>
            <w:tcW w:w="2830" w:type="dxa"/>
            <w:vAlign w:val="center"/>
          </w:tcPr>
          <w:p w:rsidR="00A0231C" w:rsidRDefault="00A0231C" w:rsidP="00A0231C">
            <w:pPr>
              <w:spacing w:before="120" w:after="120"/>
              <w:rPr>
                <w:rFonts w:asciiTheme="minorHAnsi" w:hAnsiTheme="minorHAnsi" w:cstheme="minorHAnsi"/>
                <w:b/>
                <w:sz w:val="24"/>
                <w:szCs w:val="28"/>
              </w:rPr>
            </w:pPr>
            <w:r w:rsidRPr="00A0231C">
              <w:rPr>
                <w:rFonts w:asciiTheme="minorHAnsi" w:hAnsiTheme="minorHAnsi" w:cstheme="minorHAnsi"/>
                <w:b/>
                <w:sz w:val="22"/>
              </w:rPr>
              <w:t>Name</w:t>
            </w:r>
          </w:p>
        </w:tc>
        <w:tc>
          <w:tcPr>
            <w:tcW w:w="4253" w:type="dxa"/>
            <w:vAlign w:val="center"/>
          </w:tcPr>
          <w:p w:rsidR="00A0231C" w:rsidRDefault="00A0231C" w:rsidP="00A0231C">
            <w:pPr>
              <w:spacing w:before="120" w:after="120"/>
              <w:rPr>
                <w:rFonts w:asciiTheme="minorHAnsi" w:hAnsiTheme="minorHAnsi" w:cstheme="minorHAnsi"/>
                <w:b/>
                <w:sz w:val="24"/>
                <w:szCs w:val="28"/>
              </w:rPr>
            </w:pPr>
            <w:r w:rsidRPr="00A0231C">
              <w:rPr>
                <w:rFonts w:asciiTheme="minorHAnsi" w:hAnsiTheme="minorHAnsi" w:cstheme="minorHAnsi"/>
                <w:b/>
                <w:sz w:val="22"/>
              </w:rPr>
              <w:t>Role</w:t>
            </w:r>
          </w:p>
        </w:tc>
        <w:tc>
          <w:tcPr>
            <w:tcW w:w="2410" w:type="dxa"/>
            <w:vAlign w:val="center"/>
          </w:tcPr>
          <w:p w:rsidR="00A0231C" w:rsidRDefault="00A0231C" w:rsidP="00A0231C">
            <w:pPr>
              <w:spacing w:before="120" w:after="120"/>
              <w:rPr>
                <w:rFonts w:asciiTheme="minorHAnsi" w:hAnsiTheme="minorHAnsi" w:cstheme="minorHAnsi"/>
                <w:b/>
                <w:sz w:val="24"/>
                <w:szCs w:val="28"/>
              </w:rPr>
            </w:pPr>
            <w:r w:rsidRPr="00A0231C">
              <w:rPr>
                <w:rFonts w:asciiTheme="minorHAnsi" w:hAnsiTheme="minorHAnsi" w:cstheme="minorHAnsi"/>
                <w:b/>
                <w:sz w:val="22"/>
              </w:rPr>
              <w:t>Telephone</w:t>
            </w:r>
          </w:p>
        </w:tc>
        <w:tc>
          <w:tcPr>
            <w:tcW w:w="4455" w:type="dxa"/>
            <w:vAlign w:val="center"/>
          </w:tcPr>
          <w:p w:rsidR="00A0231C" w:rsidRDefault="00A0231C" w:rsidP="00A0231C">
            <w:pPr>
              <w:spacing w:before="120" w:after="120"/>
              <w:rPr>
                <w:rFonts w:asciiTheme="minorHAnsi" w:hAnsiTheme="minorHAnsi" w:cstheme="minorHAnsi"/>
                <w:b/>
                <w:sz w:val="24"/>
                <w:szCs w:val="28"/>
              </w:rPr>
            </w:pPr>
            <w:r w:rsidRPr="00A0231C">
              <w:rPr>
                <w:rFonts w:asciiTheme="minorHAnsi" w:hAnsiTheme="minorHAnsi" w:cstheme="minorHAnsi"/>
                <w:b/>
                <w:sz w:val="22"/>
              </w:rPr>
              <w:t>email</w:t>
            </w:r>
          </w:p>
        </w:tc>
      </w:tr>
      <w:tr w:rsidR="00A0231C" w:rsidTr="00A5749B">
        <w:tc>
          <w:tcPr>
            <w:tcW w:w="2830" w:type="dxa"/>
            <w:vAlign w:val="center"/>
          </w:tcPr>
          <w:p w:rsidR="00A0231C" w:rsidRPr="00755AD5" w:rsidRDefault="00A0231C" w:rsidP="00A0231C">
            <w:pPr>
              <w:spacing w:before="120" w:after="120"/>
              <w:rPr>
                <w:rFonts w:asciiTheme="minorHAnsi" w:hAnsiTheme="minorHAnsi" w:cstheme="minorHAnsi"/>
                <w:b/>
                <w:sz w:val="24"/>
                <w:szCs w:val="28"/>
              </w:rPr>
            </w:pPr>
            <w:r w:rsidRPr="00755AD5">
              <w:rPr>
                <w:rFonts w:asciiTheme="minorHAnsi" w:hAnsiTheme="minorHAnsi" w:cstheme="minorHAnsi"/>
                <w:sz w:val="24"/>
              </w:rPr>
              <w:t>Emily Massey</w:t>
            </w:r>
          </w:p>
        </w:tc>
        <w:tc>
          <w:tcPr>
            <w:tcW w:w="4253" w:type="dxa"/>
            <w:vAlign w:val="center"/>
          </w:tcPr>
          <w:p w:rsidR="00A0231C" w:rsidRPr="00755AD5" w:rsidRDefault="00A0231C" w:rsidP="00A0231C">
            <w:pPr>
              <w:spacing w:before="120" w:after="120"/>
              <w:rPr>
                <w:rFonts w:asciiTheme="minorHAnsi" w:hAnsiTheme="minorHAnsi" w:cstheme="minorHAnsi"/>
                <w:b/>
                <w:sz w:val="24"/>
                <w:szCs w:val="28"/>
              </w:rPr>
            </w:pPr>
            <w:r w:rsidRPr="00755AD5">
              <w:rPr>
                <w:rFonts w:asciiTheme="minorHAnsi" w:hAnsiTheme="minorHAnsi" w:cstheme="minorHAnsi"/>
                <w:sz w:val="24"/>
              </w:rPr>
              <w:t>CEO</w:t>
            </w:r>
          </w:p>
        </w:tc>
        <w:tc>
          <w:tcPr>
            <w:tcW w:w="2410" w:type="dxa"/>
            <w:shd w:val="clear" w:color="auto" w:fill="FFFF00"/>
          </w:tcPr>
          <w:p w:rsidR="00A0231C" w:rsidRPr="00755AD5" w:rsidRDefault="00A0231C" w:rsidP="00A0231C">
            <w:pPr>
              <w:spacing w:before="120" w:after="120"/>
              <w:rPr>
                <w:rFonts w:asciiTheme="minorHAnsi" w:hAnsiTheme="minorHAnsi" w:cstheme="minorHAnsi"/>
                <w:sz w:val="24"/>
                <w:szCs w:val="28"/>
              </w:rPr>
            </w:pPr>
          </w:p>
        </w:tc>
        <w:tc>
          <w:tcPr>
            <w:tcW w:w="4455" w:type="dxa"/>
            <w:shd w:val="clear" w:color="auto" w:fill="FFFF00"/>
          </w:tcPr>
          <w:p w:rsidR="00A0231C" w:rsidRPr="00755AD5" w:rsidRDefault="00A0231C" w:rsidP="00A0231C">
            <w:pPr>
              <w:spacing w:before="120" w:after="120"/>
              <w:rPr>
                <w:rFonts w:asciiTheme="minorHAnsi" w:hAnsiTheme="minorHAnsi" w:cstheme="minorHAnsi"/>
                <w:sz w:val="24"/>
                <w:szCs w:val="28"/>
              </w:rPr>
            </w:pPr>
          </w:p>
        </w:tc>
      </w:tr>
      <w:tr w:rsidR="00A0231C" w:rsidTr="00A5749B">
        <w:tc>
          <w:tcPr>
            <w:tcW w:w="2830" w:type="dxa"/>
            <w:vAlign w:val="center"/>
          </w:tcPr>
          <w:p w:rsidR="00A0231C" w:rsidRPr="00755AD5" w:rsidRDefault="00A0231C" w:rsidP="00A0231C">
            <w:pPr>
              <w:spacing w:before="120" w:after="120"/>
              <w:rPr>
                <w:rFonts w:asciiTheme="minorHAnsi" w:hAnsiTheme="minorHAnsi" w:cstheme="minorHAnsi"/>
                <w:b/>
                <w:sz w:val="24"/>
                <w:szCs w:val="28"/>
              </w:rPr>
            </w:pPr>
            <w:r w:rsidRPr="00755AD5">
              <w:rPr>
                <w:rFonts w:asciiTheme="minorHAnsi" w:hAnsiTheme="minorHAnsi" w:cstheme="minorHAnsi"/>
                <w:sz w:val="24"/>
              </w:rPr>
              <w:t>Andy Sellars</w:t>
            </w:r>
          </w:p>
        </w:tc>
        <w:tc>
          <w:tcPr>
            <w:tcW w:w="4253" w:type="dxa"/>
            <w:vAlign w:val="center"/>
          </w:tcPr>
          <w:p w:rsidR="00A0231C" w:rsidRPr="00755AD5" w:rsidRDefault="00A0231C" w:rsidP="00A0231C">
            <w:pPr>
              <w:spacing w:before="120" w:after="120"/>
              <w:rPr>
                <w:rFonts w:asciiTheme="minorHAnsi" w:hAnsiTheme="minorHAnsi" w:cstheme="minorHAnsi"/>
                <w:b/>
                <w:sz w:val="24"/>
                <w:szCs w:val="28"/>
              </w:rPr>
            </w:pPr>
            <w:r w:rsidRPr="00755AD5">
              <w:rPr>
                <w:rFonts w:asciiTheme="minorHAnsi" w:hAnsiTheme="minorHAnsi" w:cstheme="minorHAnsi"/>
                <w:sz w:val="24"/>
              </w:rPr>
              <w:t>Trust Estates Manager</w:t>
            </w:r>
          </w:p>
        </w:tc>
        <w:tc>
          <w:tcPr>
            <w:tcW w:w="2410" w:type="dxa"/>
            <w:shd w:val="clear" w:color="auto" w:fill="FFFF00"/>
          </w:tcPr>
          <w:p w:rsidR="00A0231C" w:rsidRPr="00755AD5" w:rsidRDefault="00A0231C" w:rsidP="00A0231C">
            <w:pPr>
              <w:spacing w:before="120" w:after="120"/>
              <w:rPr>
                <w:rFonts w:asciiTheme="minorHAnsi" w:hAnsiTheme="minorHAnsi" w:cstheme="minorHAnsi"/>
                <w:sz w:val="24"/>
                <w:szCs w:val="28"/>
              </w:rPr>
            </w:pPr>
          </w:p>
        </w:tc>
        <w:tc>
          <w:tcPr>
            <w:tcW w:w="4455" w:type="dxa"/>
            <w:shd w:val="clear" w:color="auto" w:fill="FFFF00"/>
          </w:tcPr>
          <w:p w:rsidR="00A0231C" w:rsidRPr="00755AD5" w:rsidRDefault="00A0231C" w:rsidP="00A0231C">
            <w:pPr>
              <w:spacing w:before="120" w:after="120"/>
              <w:rPr>
                <w:rFonts w:asciiTheme="minorHAnsi" w:hAnsiTheme="minorHAnsi" w:cstheme="minorHAnsi"/>
                <w:sz w:val="24"/>
                <w:szCs w:val="28"/>
              </w:rPr>
            </w:pPr>
          </w:p>
        </w:tc>
      </w:tr>
      <w:tr w:rsidR="00A0231C" w:rsidTr="00A5749B">
        <w:tc>
          <w:tcPr>
            <w:tcW w:w="2830" w:type="dxa"/>
            <w:vAlign w:val="center"/>
          </w:tcPr>
          <w:p w:rsidR="00A0231C" w:rsidRPr="00755AD5" w:rsidRDefault="00000790" w:rsidP="00A0231C">
            <w:pPr>
              <w:spacing w:before="120" w:after="120"/>
              <w:rPr>
                <w:rFonts w:asciiTheme="minorHAnsi" w:hAnsiTheme="minorHAnsi" w:cstheme="minorHAnsi"/>
                <w:sz w:val="24"/>
                <w:szCs w:val="28"/>
              </w:rPr>
            </w:pPr>
            <w:r>
              <w:rPr>
                <w:rFonts w:asciiTheme="minorHAnsi" w:hAnsiTheme="minorHAnsi" w:cstheme="minorHAnsi"/>
                <w:sz w:val="24"/>
                <w:szCs w:val="28"/>
              </w:rPr>
              <w:t>Sue Heal</w:t>
            </w:r>
          </w:p>
        </w:tc>
        <w:tc>
          <w:tcPr>
            <w:tcW w:w="4253" w:type="dxa"/>
            <w:vAlign w:val="center"/>
          </w:tcPr>
          <w:p w:rsidR="00A0231C" w:rsidRPr="00755AD5" w:rsidRDefault="004125E1" w:rsidP="00A0231C">
            <w:pPr>
              <w:spacing w:before="120" w:after="120"/>
              <w:rPr>
                <w:rFonts w:asciiTheme="minorHAnsi" w:hAnsiTheme="minorHAnsi" w:cstheme="minorHAnsi"/>
                <w:b/>
                <w:sz w:val="24"/>
                <w:szCs w:val="28"/>
              </w:rPr>
            </w:pPr>
            <w:r>
              <w:rPr>
                <w:rFonts w:asciiTheme="minorHAnsi" w:hAnsiTheme="minorHAnsi" w:cstheme="minorHAnsi"/>
                <w:sz w:val="24"/>
              </w:rPr>
              <w:t xml:space="preserve">Trust </w:t>
            </w:r>
            <w:r w:rsidR="00A0231C" w:rsidRPr="00755AD5">
              <w:rPr>
                <w:rFonts w:asciiTheme="minorHAnsi" w:hAnsiTheme="minorHAnsi" w:cstheme="minorHAnsi"/>
                <w:sz w:val="24"/>
              </w:rPr>
              <w:t>Leadership Partner</w:t>
            </w:r>
          </w:p>
        </w:tc>
        <w:tc>
          <w:tcPr>
            <w:tcW w:w="2410" w:type="dxa"/>
            <w:shd w:val="clear" w:color="auto" w:fill="FFFF00"/>
          </w:tcPr>
          <w:p w:rsidR="00A0231C" w:rsidRPr="00755AD5" w:rsidRDefault="00A0231C" w:rsidP="00A0231C">
            <w:pPr>
              <w:spacing w:before="120" w:after="120"/>
              <w:rPr>
                <w:rFonts w:asciiTheme="minorHAnsi" w:hAnsiTheme="minorHAnsi" w:cstheme="minorHAnsi"/>
                <w:sz w:val="24"/>
                <w:szCs w:val="28"/>
              </w:rPr>
            </w:pPr>
          </w:p>
        </w:tc>
        <w:tc>
          <w:tcPr>
            <w:tcW w:w="4455" w:type="dxa"/>
            <w:shd w:val="clear" w:color="auto" w:fill="FFFF00"/>
          </w:tcPr>
          <w:p w:rsidR="00A0231C" w:rsidRPr="00755AD5" w:rsidRDefault="00A0231C" w:rsidP="00A0231C">
            <w:pPr>
              <w:spacing w:before="120" w:after="120"/>
              <w:rPr>
                <w:rFonts w:asciiTheme="minorHAnsi" w:hAnsiTheme="minorHAnsi" w:cstheme="minorHAnsi"/>
                <w:sz w:val="24"/>
                <w:szCs w:val="28"/>
              </w:rPr>
            </w:pPr>
          </w:p>
        </w:tc>
      </w:tr>
      <w:tr w:rsidR="00A0231C" w:rsidTr="00A5749B">
        <w:tc>
          <w:tcPr>
            <w:tcW w:w="2830" w:type="dxa"/>
            <w:vAlign w:val="center"/>
          </w:tcPr>
          <w:p w:rsidR="00A0231C" w:rsidRPr="00755AD5" w:rsidRDefault="00A0231C" w:rsidP="00A0231C">
            <w:pPr>
              <w:spacing w:before="120" w:after="120"/>
              <w:rPr>
                <w:rFonts w:asciiTheme="minorHAnsi" w:hAnsiTheme="minorHAnsi" w:cstheme="minorHAnsi"/>
                <w:b/>
                <w:sz w:val="24"/>
                <w:szCs w:val="28"/>
              </w:rPr>
            </w:pPr>
            <w:r w:rsidRPr="00755AD5">
              <w:rPr>
                <w:rFonts w:asciiTheme="minorHAnsi" w:hAnsiTheme="minorHAnsi" w:cstheme="minorHAnsi"/>
                <w:sz w:val="24"/>
              </w:rPr>
              <w:t>Sarah Savage</w:t>
            </w:r>
          </w:p>
        </w:tc>
        <w:tc>
          <w:tcPr>
            <w:tcW w:w="4253" w:type="dxa"/>
            <w:vAlign w:val="center"/>
          </w:tcPr>
          <w:p w:rsidR="00A0231C" w:rsidRPr="00755AD5" w:rsidRDefault="004125E1" w:rsidP="00A0231C">
            <w:pPr>
              <w:spacing w:before="120" w:after="120"/>
              <w:rPr>
                <w:rFonts w:asciiTheme="minorHAnsi" w:hAnsiTheme="minorHAnsi" w:cstheme="minorHAnsi"/>
                <w:b/>
                <w:sz w:val="24"/>
                <w:szCs w:val="28"/>
              </w:rPr>
            </w:pPr>
            <w:r>
              <w:rPr>
                <w:rFonts w:asciiTheme="minorHAnsi" w:hAnsiTheme="minorHAnsi" w:cstheme="minorHAnsi"/>
                <w:sz w:val="24"/>
              </w:rPr>
              <w:t xml:space="preserve">Trust </w:t>
            </w:r>
            <w:r w:rsidR="00A0231C" w:rsidRPr="00755AD5">
              <w:rPr>
                <w:rFonts w:asciiTheme="minorHAnsi" w:hAnsiTheme="minorHAnsi" w:cstheme="minorHAnsi"/>
                <w:sz w:val="24"/>
              </w:rPr>
              <w:t>Director of School Improvement</w:t>
            </w:r>
          </w:p>
        </w:tc>
        <w:tc>
          <w:tcPr>
            <w:tcW w:w="2410" w:type="dxa"/>
            <w:shd w:val="clear" w:color="auto" w:fill="FFFF00"/>
          </w:tcPr>
          <w:p w:rsidR="00A0231C" w:rsidRPr="00755AD5" w:rsidRDefault="00A0231C" w:rsidP="00A0231C">
            <w:pPr>
              <w:spacing w:before="120" w:after="120"/>
              <w:rPr>
                <w:rFonts w:asciiTheme="minorHAnsi" w:hAnsiTheme="minorHAnsi" w:cstheme="minorHAnsi"/>
                <w:sz w:val="24"/>
                <w:szCs w:val="28"/>
              </w:rPr>
            </w:pPr>
          </w:p>
        </w:tc>
        <w:tc>
          <w:tcPr>
            <w:tcW w:w="4455" w:type="dxa"/>
            <w:shd w:val="clear" w:color="auto" w:fill="FFFF00"/>
          </w:tcPr>
          <w:p w:rsidR="00A0231C" w:rsidRPr="00755AD5" w:rsidRDefault="00A0231C" w:rsidP="00A0231C">
            <w:pPr>
              <w:spacing w:before="120" w:after="120"/>
              <w:rPr>
                <w:rFonts w:asciiTheme="minorHAnsi" w:hAnsiTheme="minorHAnsi" w:cstheme="minorHAnsi"/>
                <w:sz w:val="24"/>
                <w:szCs w:val="28"/>
              </w:rPr>
            </w:pPr>
          </w:p>
        </w:tc>
      </w:tr>
    </w:tbl>
    <w:p w:rsidR="00A0231C" w:rsidRPr="00A0231C" w:rsidRDefault="00A0231C" w:rsidP="00A0231C">
      <w:pPr>
        <w:rPr>
          <w:rFonts w:asciiTheme="minorHAnsi" w:hAnsiTheme="minorHAnsi" w:cstheme="minorHAnsi"/>
          <w:b/>
          <w:sz w:val="24"/>
          <w:szCs w:val="28"/>
        </w:rPr>
      </w:pPr>
    </w:p>
    <w:p w:rsidR="00A0231C" w:rsidRPr="009745C4" w:rsidRDefault="00A0231C" w:rsidP="00A0231C">
      <w:pPr>
        <w:rPr>
          <w:rFonts w:ascii="Century Gothic" w:hAnsi="Century Gothic"/>
          <w:b/>
        </w:rPr>
      </w:pPr>
    </w:p>
    <w:p w:rsidR="00A0231C" w:rsidRPr="009745C4" w:rsidRDefault="00A0231C" w:rsidP="00A0231C">
      <w:pPr>
        <w:rPr>
          <w:rFonts w:ascii="Century Gothic" w:hAnsi="Century Gothic"/>
          <w:b/>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6D3DA1" w:rsidRDefault="006D3DA1" w:rsidP="00D86383">
      <w:pPr>
        <w:pStyle w:val="body"/>
        <w:ind w:right="283"/>
        <w:jc w:val="both"/>
        <w:rPr>
          <w:rFonts w:asciiTheme="minorHAnsi" w:hAnsiTheme="minorHAnsi" w:cstheme="minorHAnsi"/>
          <w:color w:val="auto"/>
          <w:sz w:val="24"/>
          <w:szCs w:val="24"/>
        </w:rPr>
      </w:pPr>
    </w:p>
    <w:p w:rsidR="006D3DA1" w:rsidRDefault="006D3DA1" w:rsidP="00D86383">
      <w:pPr>
        <w:pStyle w:val="body"/>
        <w:ind w:right="283"/>
        <w:jc w:val="both"/>
        <w:rPr>
          <w:rFonts w:asciiTheme="minorHAnsi" w:hAnsiTheme="minorHAnsi" w:cstheme="minorHAnsi"/>
          <w:color w:val="auto"/>
          <w:sz w:val="24"/>
          <w:szCs w:val="24"/>
        </w:rPr>
      </w:pPr>
    </w:p>
    <w:p w:rsidR="006D3DA1" w:rsidRDefault="006D3DA1"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5749B" w:rsidRDefault="00A5749B" w:rsidP="00D86383">
      <w:pPr>
        <w:pStyle w:val="body"/>
        <w:ind w:right="283"/>
        <w:jc w:val="both"/>
        <w:rPr>
          <w:rFonts w:asciiTheme="minorHAnsi" w:hAnsiTheme="minorHAnsi" w:cstheme="minorHAnsi"/>
          <w:color w:val="auto"/>
          <w:sz w:val="24"/>
          <w:szCs w:val="24"/>
        </w:rPr>
      </w:pPr>
    </w:p>
    <w:p w:rsidR="00A5749B" w:rsidRDefault="00A5749B"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D86383">
      <w:pPr>
        <w:pStyle w:val="body"/>
        <w:ind w:right="283"/>
        <w:jc w:val="both"/>
        <w:rPr>
          <w:rFonts w:asciiTheme="minorHAnsi" w:hAnsiTheme="minorHAnsi" w:cstheme="minorHAnsi"/>
          <w:color w:val="auto"/>
          <w:sz w:val="24"/>
          <w:szCs w:val="24"/>
        </w:rPr>
      </w:pPr>
    </w:p>
    <w:p w:rsidR="00A0231C" w:rsidRDefault="00A0231C" w:rsidP="00A0231C">
      <w:pPr>
        <w:pStyle w:val="body"/>
        <w:ind w:right="283"/>
        <w:jc w:val="right"/>
        <w:rPr>
          <w:rFonts w:asciiTheme="minorHAnsi" w:hAnsiTheme="minorHAnsi" w:cstheme="minorHAnsi"/>
          <w:b/>
          <w:color w:val="auto"/>
          <w:sz w:val="24"/>
        </w:rPr>
      </w:pPr>
      <w:r w:rsidRPr="00D62D90">
        <w:rPr>
          <w:rFonts w:asciiTheme="minorHAnsi" w:hAnsiTheme="minorHAnsi" w:cstheme="minorHAnsi"/>
          <w:b/>
          <w:color w:val="auto"/>
          <w:sz w:val="24"/>
        </w:rPr>
        <w:lastRenderedPageBreak/>
        <w:t>APPENDIX E</w:t>
      </w:r>
    </w:p>
    <w:p w:rsidR="00A0231C" w:rsidRDefault="00A0231C" w:rsidP="00A0231C">
      <w:pPr>
        <w:pStyle w:val="body"/>
        <w:ind w:right="283"/>
        <w:jc w:val="right"/>
        <w:rPr>
          <w:rFonts w:asciiTheme="minorHAnsi" w:hAnsiTheme="minorHAnsi" w:cstheme="minorHAnsi"/>
          <w:b/>
          <w:color w:val="auto"/>
          <w:sz w:val="24"/>
        </w:rPr>
      </w:pPr>
    </w:p>
    <w:p w:rsidR="00A0231C" w:rsidRPr="00A0231C" w:rsidRDefault="00A0231C" w:rsidP="00A0231C">
      <w:pPr>
        <w:pStyle w:val="body"/>
        <w:ind w:right="283"/>
        <w:rPr>
          <w:rFonts w:asciiTheme="minorHAnsi" w:hAnsiTheme="minorHAnsi" w:cstheme="minorHAnsi"/>
          <w:b/>
          <w:color w:val="auto"/>
          <w:sz w:val="24"/>
          <w:szCs w:val="28"/>
        </w:rPr>
      </w:pPr>
      <w:r w:rsidRPr="00A0231C">
        <w:rPr>
          <w:rFonts w:asciiTheme="minorHAnsi" w:hAnsiTheme="minorHAnsi" w:cstheme="minorHAnsi"/>
          <w:b/>
          <w:color w:val="auto"/>
          <w:sz w:val="24"/>
          <w:szCs w:val="28"/>
        </w:rPr>
        <w:t>PRIVATE &amp; CONFIDENTIAL</w:t>
      </w:r>
    </w:p>
    <w:p w:rsidR="00A0231C" w:rsidRPr="00A0231C" w:rsidRDefault="00A0231C" w:rsidP="00A0231C">
      <w:pPr>
        <w:pStyle w:val="body"/>
        <w:ind w:right="283"/>
        <w:rPr>
          <w:rFonts w:asciiTheme="minorHAnsi" w:hAnsiTheme="minorHAnsi" w:cstheme="minorHAnsi"/>
          <w:b/>
          <w:color w:val="auto"/>
          <w:sz w:val="24"/>
          <w:szCs w:val="28"/>
        </w:rPr>
      </w:pPr>
    </w:p>
    <w:p w:rsidR="00A0231C" w:rsidRDefault="00A0231C" w:rsidP="00A0231C">
      <w:pPr>
        <w:rPr>
          <w:rFonts w:asciiTheme="minorHAnsi" w:hAnsiTheme="minorHAnsi" w:cstheme="minorHAnsi"/>
          <w:b/>
          <w:sz w:val="24"/>
          <w:szCs w:val="28"/>
        </w:rPr>
      </w:pPr>
      <w:r w:rsidRPr="00A0231C">
        <w:rPr>
          <w:rFonts w:asciiTheme="minorHAnsi" w:hAnsiTheme="minorHAnsi" w:cstheme="minorHAnsi"/>
          <w:b/>
          <w:sz w:val="24"/>
          <w:szCs w:val="28"/>
        </w:rPr>
        <w:t>Staff Contact Information – Incident Management Team</w:t>
      </w:r>
      <w:r w:rsidR="00C03180">
        <w:rPr>
          <w:rFonts w:asciiTheme="minorHAnsi" w:hAnsiTheme="minorHAnsi" w:cstheme="minorHAnsi"/>
          <w:b/>
          <w:sz w:val="24"/>
          <w:szCs w:val="28"/>
        </w:rPr>
        <w:t xml:space="preserve">     </w:t>
      </w:r>
      <w:r w:rsidR="00A5749B" w:rsidRPr="00A5749B">
        <w:rPr>
          <w:rFonts w:asciiTheme="minorHAnsi" w:hAnsiTheme="minorHAnsi" w:cstheme="minorHAnsi"/>
          <w:b/>
          <w:sz w:val="24"/>
          <w:szCs w:val="28"/>
          <w:highlight w:val="yellow"/>
        </w:rPr>
        <w:t>Information redacted for data protection purposes</w:t>
      </w:r>
    </w:p>
    <w:p w:rsidR="00F91277" w:rsidRDefault="00F91277" w:rsidP="00A0231C">
      <w:pPr>
        <w:rPr>
          <w:rFonts w:asciiTheme="minorHAnsi" w:hAnsiTheme="minorHAnsi" w:cstheme="minorHAnsi"/>
          <w:b/>
          <w:sz w:val="24"/>
          <w:szCs w:val="28"/>
        </w:rPr>
      </w:pPr>
    </w:p>
    <w:tbl>
      <w:tblPr>
        <w:tblStyle w:val="TableGrid"/>
        <w:tblW w:w="0" w:type="auto"/>
        <w:tblLook w:val="04A0" w:firstRow="1" w:lastRow="0" w:firstColumn="1" w:lastColumn="0" w:noHBand="0" w:noVBand="1"/>
      </w:tblPr>
      <w:tblGrid>
        <w:gridCol w:w="2488"/>
        <w:gridCol w:w="2599"/>
        <w:gridCol w:w="2507"/>
        <w:gridCol w:w="2538"/>
        <w:gridCol w:w="3816"/>
      </w:tblGrid>
      <w:tr w:rsidR="001D0867" w:rsidTr="00246FD4">
        <w:trPr>
          <w:trHeight w:val="411"/>
        </w:trPr>
        <w:tc>
          <w:tcPr>
            <w:tcW w:w="2488" w:type="dxa"/>
            <w:vAlign w:val="center"/>
          </w:tcPr>
          <w:p w:rsidR="00F91277" w:rsidRPr="009745C4" w:rsidRDefault="00F91277" w:rsidP="00690881">
            <w:pPr>
              <w:rPr>
                <w:rFonts w:ascii="Century Gothic" w:hAnsi="Century Gothic"/>
                <w:b/>
              </w:rPr>
            </w:pPr>
            <w:r>
              <w:rPr>
                <w:rFonts w:ascii="Century Gothic" w:hAnsi="Century Gothic"/>
                <w:b/>
              </w:rPr>
              <w:t>Name</w:t>
            </w:r>
          </w:p>
        </w:tc>
        <w:tc>
          <w:tcPr>
            <w:tcW w:w="2599" w:type="dxa"/>
            <w:vAlign w:val="center"/>
          </w:tcPr>
          <w:p w:rsidR="00F91277" w:rsidRPr="009745C4" w:rsidRDefault="00F91277" w:rsidP="00690881">
            <w:pPr>
              <w:rPr>
                <w:rFonts w:ascii="Century Gothic" w:hAnsi="Century Gothic"/>
                <w:b/>
              </w:rPr>
            </w:pPr>
            <w:r>
              <w:rPr>
                <w:rFonts w:ascii="Century Gothic" w:hAnsi="Century Gothic"/>
                <w:b/>
              </w:rPr>
              <w:t>Role</w:t>
            </w:r>
          </w:p>
        </w:tc>
        <w:tc>
          <w:tcPr>
            <w:tcW w:w="2507" w:type="dxa"/>
            <w:vAlign w:val="center"/>
          </w:tcPr>
          <w:p w:rsidR="00F91277" w:rsidRPr="00D62D90" w:rsidRDefault="00F91277" w:rsidP="00690881">
            <w:pPr>
              <w:rPr>
                <w:rFonts w:ascii="Century Gothic" w:hAnsi="Century Gothic"/>
                <w:b/>
              </w:rPr>
            </w:pPr>
            <w:r w:rsidRPr="00D62D90">
              <w:rPr>
                <w:rFonts w:ascii="Century Gothic" w:hAnsi="Century Gothic"/>
                <w:b/>
              </w:rPr>
              <w:t>Address</w:t>
            </w:r>
          </w:p>
        </w:tc>
        <w:tc>
          <w:tcPr>
            <w:tcW w:w="2538" w:type="dxa"/>
            <w:vAlign w:val="center"/>
          </w:tcPr>
          <w:p w:rsidR="00F91277" w:rsidRDefault="00F91277" w:rsidP="00690881">
            <w:pPr>
              <w:rPr>
                <w:rFonts w:ascii="Century Gothic" w:hAnsi="Century Gothic"/>
                <w:b/>
              </w:rPr>
            </w:pPr>
            <w:r>
              <w:rPr>
                <w:rFonts w:ascii="Century Gothic" w:hAnsi="Century Gothic"/>
                <w:b/>
              </w:rPr>
              <w:t>Telephone</w:t>
            </w:r>
          </w:p>
        </w:tc>
        <w:tc>
          <w:tcPr>
            <w:tcW w:w="3816" w:type="dxa"/>
            <w:vAlign w:val="center"/>
          </w:tcPr>
          <w:p w:rsidR="00F91277" w:rsidRDefault="00F91277" w:rsidP="00690881">
            <w:pPr>
              <w:rPr>
                <w:rFonts w:ascii="Century Gothic" w:hAnsi="Century Gothic"/>
                <w:b/>
              </w:rPr>
            </w:pPr>
            <w:r>
              <w:rPr>
                <w:rFonts w:ascii="Century Gothic" w:hAnsi="Century Gothic"/>
                <w:b/>
              </w:rPr>
              <w:t>email</w:t>
            </w:r>
          </w:p>
        </w:tc>
      </w:tr>
      <w:tr w:rsidR="00D62D90" w:rsidRPr="00D62D90" w:rsidTr="00A5749B">
        <w:trPr>
          <w:trHeight w:val="992"/>
        </w:trPr>
        <w:tc>
          <w:tcPr>
            <w:tcW w:w="2488" w:type="dxa"/>
            <w:vAlign w:val="center"/>
          </w:tcPr>
          <w:p w:rsidR="00F91277" w:rsidRPr="00D62D90" w:rsidRDefault="00C7239E" w:rsidP="001D0867">
            <w:pPr>
              <w:rPr>
                <w:rFonts w:asciiTheme="minorHAnsi" w:hAnsiTheme="minorHAnsi" w:cstheme="minorHAnsi"/>
                <w:sz w:val="22"/>
              </w:rPr>
            </w:pPr>
            <w:r w:rsidRPr="00D62D90">
              <w:rPr>
                <w:rFonts w:asciiTheme="minorHAnsi" w:hAnsiTheme="minorHAnsi" w:cstheme="minorHAnsi"/>
                <w:sz w:val="22"/>
              </w:rPr>
              <w:t xml:space="preserve">Hannah </w:t>
            </w:r>
            <w:proofErr w:type="spellStart"/>
            <w:r w:rsidRPr="00D62D90">
              <w:rPr>
                <w:rFonts w:asciiTheme="minorHAnsi" w:hAnsiTheme="minorHAnsi" w:cstheme="minorHAnsi"/>
                <w:sz w:val="22"/>
              </w:rPr>
              <w:t>Maggs</w:t>
            </w:r>
            <w:proofErr w:type="spellEnd"/>
          </w:p>
        </w:tc>
        <w:tc>
          <w:tcPr>
            <w:tcW w:w="2599" w:type="dxa"/>
            <w:vAlign w:val="center"/>
          </w:tcPr>
          <w:p w:rsidR="00F91277" w:rsidRPr="00D62D90" w:rsidRDefault="00F91277" w:rsidP="001D0867">
            <w:pPr>
              <w:rPr>
                <w:rFonts w:asciiTheme="minorHAnsi" w:hAnsiTheme="minorHAnsi" w:cstheme="minorHAnsi"/>
                <w:sz w:val="22"/>
              </w:rPr>
            </w:pPr>
            <w:r w:rsidRPr="00D62D90">
              <w:rPr>
                <w:rFonts w:asciiTheme="minorHAnsi" w:hAnsiTheme="minorHAnsi" w:cstheme="minorHAnsi"/>
                <w:sz w:val="22"/>
              </w:rPr>
              <w:t>Headteacher</w:t>
            </w:r>
          </w:p>
        </w:tc>
        <w:tc>
          <w:tcPr>
            <w:tcW w:w="2507" w:type="dxa"/>
            <w:shd w:val="clear" w:color="auto" w:fill="FFFF00"/>
            <w:vAlign w:val="center"/>
          </w:tcPr>
          <w:p w:rsidR="00F91277" w:rsidRPr="00D62D90" w:rsidRDefault="00F91277" w:rsidP="001D0867">
            <w:pPr>
              <w:rPr>
                <w:rFonts w:asciiTheme="minorHAnsi" w:hAnsiTheme="minorHAnsi" w:cstheme="minorHAnsi"/>
                <w:sz w:val="22"/>
              </w:rPr>
            </w:pPr>
          </w:p>
        </w:tc>
        <w:tc>
          <w:tcPr>
            <w:tcW w:w="2538" w:type="dxa"/>
            <w:shd w:val="clear" w:color="auto" w:fill="FFFF00"/>
            <w:vAlign w:val="center"/>
          </w:tcPr>
          <w:p w:rsidR="00F91277" w:rsidRPr="00D62D90" w:rsidRDefault="00F91277" w:rsidP="001D0867">
            <w:pPr>
              <w:rPr>
                <w:rFonts w:asciiTheme="minorHAnsi" w:hAnsiTheme="minorHAnsi" w:cstheme="minorHAnsi"/>
                <w:sz w:val="22"/>
              </w:rPr>
            </w:pPr>
          </w:p>
        </w:tc>
        <w:tc>
          <w:tcPr>
            <w:tcW w:w="3816" w:type="dxa"/>
            <w:shd w:val="clear" w:color="auto" w:fill="FFFF00"/>
            <w:vAlign w:val="center"/>
          </w:tcPr>
          <w:p w:rsidR="00F91277" w:rsidRPr="00D62D90" w:rsidRDefault="00F91277" w:rsidP="001D0867">
            <w:pPr>
              <w:rPr>
                <w:rFonts w:asciiTheme="minorHAnsi" w:hAnsiTheme="minorHAnsi" w:cstheme="minorHAnsi"/>
                <w:sz w:val="22"/>
              </w:rPr>
            </w:pPr>
          </w:p>
        </w:tc>
      </w:tr>
      <w:tr w:rsidR="00D62D90" w:rsidRPr="00D62D90" w:rsidTr="00A5749B">
        <w:trPr>
          <w:trHeight w:val="992"/>
        </w:trPr>
        <w:tc>
          <w:tcPr>
            <w:tcW w:w="2488" w:type="dxa"/>
            <w:vAlign w:val="center"/>
          </w:tcPr>
          <w:p w:rsidR="00F91277" w:rsidRPr="00D62D90" w:rsidRDefault="00C7239E" w:rsidP="001D0867">
            <w:pPr>
              <w:rPr>
                <w:rFonts w:asciiTheme="minorHAnsi" w:hAnsiTheme="minorHAnsi" w:cstheme="minorHAnsi"/>
                <w:sz w:val="22"/>
              </w:rPr>
            </w:pPr>
            <w:r w:rsidRPr="00D62D90">
              <w:rPr>
                <w:rFonts w:asciiTheme="minorHAnsi" w:hAnsiTheme="minorHAnsi" w:cstheme="minorHAnsi"/>
                <w:sz w:val="22"/>
              </w:rPr>
              <w:t>Clare Gardner</w:t>
            </w:r>
          </w:p>
        </w:tc>
        <w:tc>
          <w:tcPr>
            <w:tcW w:w="2599" w:type="dxa"/>
            <w:vAlign w:val="center"/>
          </w:tcPr>
          <w:p w:rsidR="00F91277" w:rsidRPr="00D62D90" w:rsidRDefault="00C7239E" w:rsidP="001D0867">
            <w:pPr>
              <w:rPr>
                <w:rFonts w:asciiTheme="minorHAnsi" w:hAnsiTheme="minorHAnsi" w:cstheme="minorHAnsi"/>
                <w:sz w:val="22"/>
              </w:rPr>
            </w:pPr>
            <w:r w:rsidRPr="00D62D90">
              <w:rPr>
                <w:rFonts w:asciiTheme="minorHAnsi" w:hAnsiTheme="minorHAnsi" w:cstheme="minorHAnsi"/>
                <w:sz w:val="22"/>
              </w:rPr>
              <w:t>Assistant Headteacher</w:t>
            </w:r>
          </w:p>
        </w:tc>
        <w:tc>
          <w:tcPr>
            <w:tcW w:w="2507" w:type="dxa"/>
            <w:shd w:val="clear" w:color="auto" w:fill="FFFF00"/>
            <w:vAlign w:val="center"/>
          </w:tcPr>
          <w:p w:rsidR="00F91277" w:rsidRPr="00D62D90" w:rsidRDefault="00F91277" w:rsidP="001D0867">
            <w:pPr>
              <w:rPr>
                <w:rFonts w:asciiTheme="minorHAnsi" w:hAnsiTheme="minorHAnsi" w:cstheme="minorHAnsi"/>
                <w:sz w:val="22"/>
              </w:rPr>
            </w:pPr>
          </w:p>
        </w:tc>
        <w:tc>
          <w:tcPr>
            <w:tcW w:w="2538" w:type="dxa"/>
            <w:shd w:val="clear" w:color="auto" w:fill="FFFF00"/>
            <w:vAlign w:val="center"/>
          </w:tcPr>
          <w:p w:rsidR="00F91277" w:rsidRPr="00D62D90" w:rsidRDefault="00F91277" w:rsidP="001D0867">
            <w:pPr>
              <w:rPr>
                <w:rFonts w:asciiTheme="minorHAnsi" w:hAnsiTheme="minorHAnsi" w:cstheme="minorHAnsi"/>
                <w:sz w:val="22"/>
              </w:rPr>
            </w:pPr>
          </w:p>
        </w:tc>
        <w:tc>
          <w:tcPr>
            <w:tcW w:w="3816" w:type="dxa"/>
            <w:shd w:val="clear" w:color="auto" w:fill="FFFF00"/>
            <w:vAlign w:val="center"/>
          </w:tcPr>
          <w:p w:rsidR="00F91277" w:rsidRPr="00D62D90" w:rsidRDefault="00F91277" w:rsidP="001D0867">
            <w:pPr>
              <w:rPr>
                <w:rFonts w:asciiTheme="minorHAnsi" w:hAnsiTheme="minorHAnsi" w:cstheme="minorHAnsi"/>
                <w:sz w:val="22"/>
              </w:rPr>
            </w:pPr>
          </w:p>
        </w:tc>
      </w:tr>
      <w:tr w:rsidR="001D0867" w:rsidRPr="00D62D90" w:rsidTr="00A5749B">
        <w:trPr>
          <w:trHeight w:val="992"/>
        </w:trPr>
        <w:tc>
          <w:tcPr>
            <w:tcW w:w="2488" w:type="dxa"/>
            <w:vAlign w:val="center"/>
          </w:tcPr>
          <w:p w:rsidR="00F91277" w:rsidRPr="00D62D90" w:rsidRDefault="00D62D90" w:rsidP="001D0867">
            <w:pPr>
              <w:rPr>
                <w:rFonts w:asciiTheme="minorHAnsi" w:hAnsiTheme="minorHAnsi" w:cstheme="minorHAnsi"/>
                <w:sz w:val="22"/>
              </w:rPr>
            </w:pPr>
            <w:r w:rsidRPr="00D62D90">
              <w:rPr>
                <w:rFonts w:asciiTheme="minorHAnsi" w:hAnsiTheme="minorHAnsi" w:cstheme="minorHAnsi"/>
                <w:sz w:val="22"/>
              </w:rPr>
              <w:t>Hayley Hornby</w:t>
            </w:r>
          </w:p>
        </w:tc>
        <w:tc>
          <w:tcPr>
            <w:tcW w:w="2599" w:type="dxa"/>
            <w:vAlign w:val="center"/>
          </w:tcPr>
          <w:p w:rsidR="00F91277" w:rsidRPr="00D62D90" w:rsidRDefault="00D62D90" w:rsidP="001D0867">
            <w:pPr>
              <w:rPr>
                <w:rFonts w:asciiTheme="minorHAnsi" w:hAnsiTheme="minorHAnsi" w:cstheme="minorHAnsi"/>
                <w:sz w:val="22"/>
              </w:rPr>
            </w:pPr>
            <w:proofErr w:type="spellStart"/>
            <w:r w:rsidRPr="00D62D90">
              <w:rPr>
                <w:rFonts w:asciiTheme="minorHAnsi" w:hAnsiTheme="minorHAnsi" w:cstheme="minorHAnsi"/>
                <w:sz w:val="22"/>
              </w:rPr>
              <w:t>SEN</w:t>
            </w:r>
            <w:r w:rsidR="006D3DA1">
              <w:rPr>
                <w:rFonts w:asciiTheme="minorHAnsi" w:hAnsiTheme="minorHAnsi" w:cstheme="minorHAnsi"/>
                <w:sz w:val="22"/>
              </w:rPr>
              <w:t>DCo</w:t>
            </w:r>
            <w:proofErr w:type="spellEnd"/>
          </w:p>
        </w:tc>
        <w:tc>
          <w:tcPr>
            <w:tcW w:w="2507" w:type="dxa"/>
            <w:shd w:val="clear" w:color="auto" w:fill="FFFF00"/>
            <w:vAlign w:val="center"/>
          </w:tcPr>
          <w:p w:rsidR="00F91277" w:rsidRPr="00D62D90" w:rsidRDefault="00F91277" w:rsidP="001D0867">
            <w:pPr>
              <w:rPr>
                <w:rFonts w:asciiTheme="minorHAnsi" w:hAnsiTheme="minorHAnsi" w:cstheme="minorHAnsi"/>
                <w:sz w:val="22"/>
              </w:rPr>
            </w:pPr>
          </w:p>
        </w:tc>
        <w:tc>
          <w:tcPr>
            <w:tcW w:w="2538" w:type="dxa"/>
            <w:shd w:val="clear" w:color="auto" w:fill="FFFF00"/>
            <w:vAlign w:val="center"/>
          </w:tcPr>
          <w:p w:rsidR="00F91277" w:rsidRPr="00D62D90" w:rsidRDefault="00F91277" w:rsidP="001D0867">
            <w:pPr>
              <w:rPr>
                <w:rFonts w:asciiTheme="minorHAnsi" w:hAnsiTheme="minorHAnsi" w:cstheme="minorHAnsi"/>
                <w:sz w:val="22"/>
              </w:rPr>
            </w:pPr>
          </w:p>
        </w:tc>
        <w:tc>
          <w:tcPr>
            <w:tcW w:w="3816" w:type="dxa"/>
            <w:shd w:val="clear" w:color="auto" w:fill="FFFF00"/>
            <w:vAlign w:val="center"/>
          </w:tcPr>
          <w:p w:rsidR="00F91277" w:rsidRPr="00D62D90" w:rsidRDefault="00F91277" w:rsidP="001D0867">
            <w:pPr>
              <w:rPr>
                <w:rFonts w:asciiTheme="minorHAnsi" w:hAnsiTheme="minorHAnsi" w:cstheme="minorHAnsi"/>
                <w:sz w:val="22"/>
              </w:rPr>
            </w:pPr>
          </w:p>
        </w:tc>
      </w:tr>
      <w:tr w:rsidR="001D0867" w:rsidRPr="00D62D90" w:rsidTr="00A5749B">
        <w:trPr>
          <w:trHeight w:val="992"/>
        </w:trPr>
        <w:tc>
          <w:tcPr>
            <w:tcW w:w="2488" w:type="dxa"/>
            <w:vAlign w:val="center"/>
          </w:tcPr>
          <w:p w:rsidR="00F91277" w:rsidRPr="00D62D90" w:rsidRDefault="00D62D90" w:rsidP="001D0867">
            <w:pPr>
              <w:rPr>
                <w:rFonts w:asciiTheme="minorHAnsi" w:hAnsiTheme="minorHAnsi" w:cstheme="minorHAnsi"/>
                <w:sz w:val="22"/>
              </w:rPr>
            </w:pPr>
            <w:r w:rsidRPr="00D62D90">
              <w:rPr>
                <w:rFonts w:asciiTheme="minorHAnsi" w:hAnsiTheme="minorHAnsi" w:cstheme="minorHAnsi"/>
                <w:sz w:val="22"/>
              </w:rPr>
              <w:t xml:space="preserve">Nicki Moore </w:t>
            </w:r>
          </w:p>
        </w:tc>
        <w:tc>
          <w:tcPr>
            <w:tcW w:w="2599" w:type="dxa"/>
            <w:vAlign w:val="center"/>
          </w:tcPr>
          <w:p w:rsidR="00F91277" w:rsidRPr="00D62D90" w:rsidRDefault="00D62D90" w:rsidP="001D0867">
            <w:pPr>
              <w:rPr>
                <w:rFonts w:asciiTheme="minorHAnsi" w:hAnsiTheme="minorHAnsi" w:cstheme="minorHAnsi"/>
                <w:sz w:val="22"/>
              </w:rPr>
            </w:pPr>
            <w:r w:rsidRPr="00D62D90">
              <w:rPr>
                <w:rFonts w:asciiTheme="minorHAnsi" w:hAnsiTheme="minorHAnsi" w:cstheme="minorHAnsi"/>
                <w:sz w:val="22"/>
              </w:rPr>
              <w:t>Business Manager</w:t>
            </w:r>
          </w:p>
        </w:tc>
        <w:tc>
          <w:tcPr>
            <w:tcW w:w="2507" w:type="dxa"/>
            <w:shd w:val="clear" w:color="auto" w:fill="FFFF00"/>
            <w:vAlign w:val="center"/>
          </w:tcPr>
          <w:p w:rsidR="00F91277" w:rsidRPr="00D62D90" w:rsidRDefault="00F91277" w:rsidP="001D0867">
            <w:pPr>
              <w:rPr>
                <w:rFonts w:asciiTheme="minorHAnsi" w:hAnsiTheme="minorHAnsi" w:cstheme="minorHAnsi"/>
                <w:sz w:val="22"/>
              </w:rPr>
            </w:pPr>
          </w:p>
        </w:tc>
        <w:tc>
          <w:tcPr>
            <w:tcW w:w="2538" w:type="dxa"/>
            <w:shd w:val="clear" w:color="auto" w:fill="FFFF00"/>
            <w:vAlign w:val="center"/>
          </w:tcPr>
          <w:p w:rsidR="00F91277" w:rsidRPr="00D62D90" w:rsidRDefault="00F91277" w:rsidP="001D0867">
            <w:pPr>
              <w:rPr>
                <w:rFonts w:asciiTheme="minorHAnsi" w:hAnsiTheme="minorHAnsi" w:cstheme="minorHAnsi"/>
                <w:sz w:val="22"/>
              </w:rPr>
            </w:pPr>
          </w:p>
        </w:tc>
        <w:tc>
          <w:tcPr>
            <w:tcW w:w="3816" w:type="dxa"/>
            <w:shd w:val="clear" w:color="auto" w:fill="FFFF00"/>
            <w:vAlign w:val="center"/>
          </w:tcPr>
          <w:p w:rsidR="00F91277" w:rsidRPr="00D62D90" w:rsidRDefault="00F91277" w:rsidP="001D0867">
            <w:pPr>
              <w:rPr>
                <w:rFonts w:asciiTheme="minorHAnsi" w:hAnsiTheme="minorHAnsi" w:cstheme="minorHAnsi"/>
                <w:sz w:val="22"/>
              </w:rPr>
            </w:pPr>
          </w:p>
        </w:tc>
      </w:tr>
      <w:tr w:rsidR="001D0867" w:rsidRPr="00D62D90" w:rsidTr="00A5749B">
        <w:trPr>
          <w:trHeight w:val="992"/>
        </w:trPr>
        <w:tc>
          <w:tcPr>
            <w:tcW w:w="2488" w:type="dxa"/>
            <w:vAlign w:val="center"/>
          </w:tcPr>
          <w:p w:rsidR="00F91277" w:rsidRPr="00D62D90" w:rsidRDefault="00D62D90" w:rsidP="001D0867">
            <w:pPr>
              <w:rPr>
                <w:rFonts w:asciiTheme="minorHAnsi" w:hAnsiTheme="minorHAnsi" w:cstheme="minorHAnsi"/>
                <w:sz w:val="22"/>
              </w:rPr>
            </w:pPr>
            <w:r w:rsidRPr="00D62D90">
              <w:rPr>
                <w:rFonts w:asciiTheme="minorHAnsi" w:hAnsiTheme="minorHAnsi" w:cstheme="minorHAnsi"/>
                <w:sz w:val="22"/>
              </w:rPr>
              <w:t>Lucy Scott</w:t>
            </w:r>
          </w:p>
        </w:tc>
        <w:tc>
          <w:tcPr>
            <w:tcW w:w="2599" w:type="dxa"/>
            <w:vAlign w:val="center"/>
          </w:tcPr>
          <w:p w:rsidR="00F91277" w:rsidRPr="00D62D90" w:rsidRDefault="00D62D90" w:rsidP="001D0867">
            <w:pPr>
              <w:rPr>
                <w:rFonts w:asciiTheme="minorHAnsi" w:hAnsiTheme="minorHAnsi" w:cstheme="minorHAnsi"/>
                <w:sz w:val="22"/>
              </w:rPr>
            </w:pPr>
            <w:r w:rsidRPr="00D62D90">
              <w:rPr>
                <w:rFonts w:asciiTheme="minorHAnsi" w:hAnsiTheme="minorHAnsi" w:cstheme="minorHAnsi"/>
                <w:sz w:val="22"/>
              </w:rPr>
              <w:t>School Administrator</w:t>
            </w:r>
          </w:p>
        </w:tc>
        <w:tc>
          <w:tcPr>
            <w:tcW w:w="2507" w:type="dxa"/>
            <w:shd w:val="clear" w:color="auto" w:fill="FFFF00"/>
            <w:vAlign w:val="center"/>
          </w:tcPr>
          <w:p w:rsidR="00F91277" w:rsidRPr="00D62D90" w:rsidRDefault="00F91277" w:rsidP="001D0867">
            <w:pPr>
              <w:rPr>
                <w:rFonts w:asciiTheme="minorHAnsi" w:hAnsiTheme="minorHAnsi" w:cstheme="minorHAnsi"/>
                <w:sz w:val="22"/>
              </w:rPr>
            </w:pPr>
          </w:p>
        </w:tc>
        <w:tc>
          <w:tcPr>
            <w:tcW w:w="2538" w:type="dxa"/>
            <w:shd w:val="clear" w:color="auto" w:fill="FFFF00"/>
            <w:vAlign w:val="center"/>
          </w:tcPr>
          <w:p w:rsidR="00F91277" w:rsidRPr="00D62D90" w:rsidRDefault="00F91277" w:rsidP="001D0867">
            <w:pPr>
              <w:rPr>
                <w:rFonts w:asciiTheme="minorHAnsi" w:hAnsiTheme="minorHAnsi" w:cstheme="minorHAnsi"/>
                <w:sz w:val="22"/>
              </w:rPr>
            </w:pPr>
          </w:p>
        </w:tc>
        <w:tc>
          <w:tcPr>
            <w:tcW w:w="3816" w:type="dxa"/>
            <w:shd w:val="clear" w:color="auto" w:fill="FFFF00"/>
            <w:vAlign w:val="center"/>
          </w:tcPr>
          <w:p w:rsidR="00F91277" w:rsidRPr="00D62D90" w:rsidRDefault="00F91277" w:rsidP="001D0867">
            <w:pPr>
              <w:rPr>
                <w:rFonts w:asciiTheme="minorHAnsi" w:hAnsiTheme="minorHAnsi" w:cstheme="minorHAnsi"/>
                <w:sz w:val="22"/>
              </w:rPr>
            </w:pPr>
          </w:p>
        </w:tc>
      </w:tr>
      <w:tr w:rsidR="001D0867" w:rsidRPr="00D62D90" w:rsidTr="00A5749B">
        <w:trPr>
          <w:trHeight w:val="992"/>
        </w:trPr>
        <w:tc>
          <w:tcPr>
            <w:tcW w:w="2488" w:type="dxa"/>
            <w:vAlign w:val="center"/>
          </w:tcPr>
          <w:p w:rsidR="00F91277" w:rsidRPr="00D62D90" w:rsidRDefault="00D62D90" w:rsidP="001D0867">
            <w:pPr>
              <w:rPr>
                <w:rFonts w:asciiTheme="minorHAnsi" w:hAnsiTheme="minorHAnsi" w:cstheme="minorHAnsi"/>
                <w:sz w:val="22"/>
              </w:rPr>
            </w:pPr>
            <w:r w:rsidRPr="00D62D90">
              <w:rPr>
                <w:rFonts w:asciiTheme="minorHAnsi" w:hAnsiTheme="minorHAnsi" w:cstheme="minorHAnsi"/>
                <w:sz w:val="22"/>
              </w:rPr>
              <w:t xml:space="preserve">Alison Woolley </w:t>
            </w:r>
          </w:p>
        </w:tc>
        <w:tc>
          <w:tcPr>
            <w:tcW w:w="2599" w:type="dxa"/>
            <w:vAlign w:val="center"/>
          </w:tcPr>
          <w:p w:rsidR="00F91277" w:rsidRPr="00D62D90" w:rsidRDefault="00246FD4" w:rsidP="001D0867">
            <w:pPr>
              <w:rPr>
                <w:rFonts w:asciiTheme="minorHAnsi" w:hAnsiTheme="minorHAnsi" w:cstheme="minorHAnsi"/>
                <w:sz w:val="22"/>
              </w:rPr>
            </w:pPr>
            <w:r w:rsidRPr="00D62D90">
              <w:rPr>
                <w:rFonts w:asciiTheme="minorHAnsi" w:hAnsiTheme="minorHAnsi" w:cstheme="minorHAnsi"/>
                <w:sz w:val="22"/>
              </w:rPr>
              <w:t>Cleaner/Caretaker</w:t>
            </w:r>
          </w:p>
        </w:tc>
        <w:tc>
          <w:tcPr>
            <w:tcW w:w="2507" w:type="dxa"/>
            <w:shd w:val="clear" w:color="auto" w:fill="FFFF00"/>
            <w:vAlign w:val="center"/>
          </w:tcPr>
          <w:p w:rsidR="00F91277" w:rsidRPr="00D62D90" w:rsidRDefault="00F91277" w:rsidP="00246FD4">
            <w:pPr>
              <w:rPr>
                <w:rFonts w:asciiTheme="minorHAnsi" w:hAnsiTheme="minorHAnsi" w:cstheme="minorHAnsi"/>
                <w:sz w:val="22"/>
              </w:rPr>
            </w:pPr>
          </w:p>
        </w:tc>
        <w:tc>
          <w:tcPr>
            <w:tcW w:w="2538" w:type="dxa"/>
            <w:shd w:val="clear" w:color="auto" w:fill="FFFF00"/>
            <w:vAlign w:val="center"/>
          </w:tcPr>
          <w:p w:rsidR="00F91277" w:rsidRPr="00D62D90" w:rsidRDefault="00F91277" w:rsidP="001D0867">
            <w:pPr>
              <w:rPr>
                <w:rFonts w:asciiTheme="minorHAnsi" w:hAnsiTheme="minorHAnsi" w:cstheme="minorHAnsi"/>
                <w:sz w:val="22"/>
              </w:rPr>
            </w:pPr>
          </w:p>
        </w:tc>
        <w:tc>
          <w:tcPr>
            <w:tcW w:w="3816" w:type="dxa"/>
            <w:shd w:val="clear" w:color="auto" w:fill="FFFF00"/>
            <w:vAlign w:val="center"/>
          </w:tcPr>
          <w:p w:rsidR="00F91277" w:rsidRPr="00D62D90" w:rsidRDefault="00F91277" w:rsidP="001D0867">
            <w:pPr>
              <w:rPr>
                <w:rFonts w:asciiTheme="minorHAnsi" w:hAnsiTheme="minorHAnsi" w:cstheme="minorHAnsi"/>
                <w:sz w:val="22"/>
              </w:rPr>
            </w:pPr>
          </w:p>
        </w:tc>
      </w:tr>
      <w:tr w:rsidR="00246FD4" w:rsidRPr="00D62D90" w:rsidTr="00A5749B">
        <w:trPr>
          <w:trHeight w:val="906"/>
        </w:trPr>
        <w:tc>
          <w:tcPr>
            <w:tcW w:w="2488" w:type="dxa"/>
            <w:vAlign w:val="center"/>
          </w:tcPr>
          <w:p w:rsidR="00246FD4" w:rsidRPr="00D62D90" w:rsidRDefault="00D62D90" w:rsidP="00246FD4">
            <w:pPr>
              <w:rPr>
                <w:rFonts w:asciiTheme="minorHAnsi" w:hAnsiTheme="minorHAnsi" w:cstheme="minorHAnsi"/>
                <w:sz w:val="22"/>
              </w:rPr>
            </w:pPr>
            <w:r w:rsidRPr="00D62D90">
              <w:rPr>
                <w:rFonts w:asciiTheme="minorHAnsi" w:hAnsiTheme="minorHAnsi" w:cstheme="minorHAnsi"/>
                <w:sz w:val="22"/>
              </w:rPr>
              <w:t xml:space="preserve">Derrick </w:t>
            </w:r>
            <w:proofErr w:type="spellStart"/>
            <w:r w:rsidRPr="00D62D90">
              <w:rPr>
                <w:rFonts w:asciiTheme="minorHAnsi" w:hAnsiTheme="minorHAnsi" w:cstheme="minorHAnsi"/>
                <w:sz w:val="22"/>
              </w:rPr>
              <w:t>Wobey</w:t>
            </w:r>
            <w:proofErr w:type="spellEnd"/>
          </w:p>
        </w:tc>
        <w:tc>
          <w:tcPr>
            <w:tcW w:w="2599" w:type="dxa"/>
            <w:vAlign w:val="center"/>
          </w:tcPr>
          <w:p w:rsidR="00246FD4" w:rsidRPr="00D62D90" w:rsidRDefault="00246FD4" w:rsidP="00246FD4">
            <w:pPr>
              <w:rPr>
                <w:rFonts w:asciiTheme="minorHAnsi" w:hAnsiTheme="minorHAnsi" w:cstheme="minorHAnsi"/>
                <w:sz w:val="22"/>
              </w:rPr>
            </w:pPr>
            <w:r w:rsidRPr="00D62D90">
              <w:rPr>
                <w:rFonts w:asciiTheme="minorHAnsi" w:hAnsiTheme="minorHAnsi" w:cstheme="minorHAnsi"/>
                <w:sz w:val="22"/>
              </w:rPr>
              <w:t>Chair of Governors</w:t>
            </w:r>
          </w:p>
        </w:tc>
        <w:tc>
          <w:tcPr>
            <w:tcW w:w="2507" w:type="dxa"/>
            <w:shd w:val="clear" w:color="auto" w:fill="FFFF00"/>
            <w:vAlign w:val="center"/>
          </w:tcPr>
          <w:p w:rsidR="00246FD4" w:rsidRPr="00D62D90" w:rsidRDefault="00246FD4" w:rsidP="00246FD4">
            <w:pPr>
              <w:rPr>
                <w:rFonts w:asciiTheme="minorHAnsi" w:hAnsiTheme="minorHAnsi" w:cstheme="minorHAnsi"/>
                <w:sz w:val="22"/>
              </w:rPr>
            </w:pPr>
          </w:p>
        </w:tc>
        <w:tc>
          <w:tcPr>
            <w:tcW w:w="2538" w:type="dxa"/>
            <w:shd w:val="clear" w:color="auto" w:fill="FFFF00"/>
            <w:vAlign w:val="center"/>
          </w:tcPr>
          <w:p w:rsidR="00246FD4" w:rsidRPr="00D62D90" w:rsidRDefault="00246FD4" w:rsidP="00246FD4">
            <w:pPr>
              <w:rPr>
                <w:rFonts w:asciiTheme="minorHAnsi" w:hAnsiTheme="minorHAnsi" w:cstheme="minorHAnsi"/>
                <w:sz w:val="22"/>
              </w:rPr>
            </w:pPr>
          </w:p>
        </w:tc>
        <w:tc>
          <w:tcPr>
            <w:tcW w:w="3816" w:type="dxa"/>
            <w:shd w:val="clear" w:color="auto" w:fill="FFFF00"/>
            <w:vAlign w:val="center"/>
          </w:tcPr>
          <w:p w:rsidR="00246FD4" w:rsidRPr="00D62D90" w:rsidRDefault="00246FD4" w:rsidP="00246FD4">
            <w:pPr>
              <w:rPr>
                <w:rFonts w:asciiTheme="minorHAnsi" w:hAnsiTheme="minorHAnsi" w:cstheme="minorHAnsi"/>
                <w:sz w:val="22"/>
              </w:rPr>
            </w:pPr>
          </w:p>
        </w:tc>
      </w:tr>
    </w:tbl>
    <w:p w:rsidR="00A0231C" w:rsidRPr="00A0231C" w:rsidRDefault="00A0231C" w:rsidP="00A0231C">
      <w:pPr>
        <w:pStyle w:val="body"/>
        <w:ind w:right="283"/>
        <w:rPr>
          <w:rFonts w:asciiTheme="minorHAnsi" w:hAnsiTheme="minorHAnsi" w:cstheme="minorHAnsi"/>
          <w:color w:val="auto"/>
          <w:sz w:val="32"/>
          <w:szCs w:val="24"/>
        </w:rPr>
      </w:pPr>
      <w:r w:rsidRPr="00A0231C">
        <w:rPr>
          <w:rFonts w:asciiTheme="minorHAnsi" w:hAnsiTheme="minorHAnsi" w:cstheme="minorHAnsi"/>
          <w:b/>
          <w:color w:val="auto"/>
          <w:sz w:val="24"/>
          <w:szCs w:val="28"/>
        </w:rPr>
        <w:t xml:space="preserve">                                                                                                                                             </w:t>
      </w:r>
    </w:p>
    <w:sectPr w:rsidR="00A0231C" w:rsidRPr="00A0231C" w:rsidSect="00AA0521">
      <w:pgSz w:w="16838" w:h="11906" w:orient="landscape"/>
      <w:pgMar w:top="1021" w:right="1440" w:bottom="1021" w:left="1440"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3D9" w:rsidRDefault="006603D9" w:rsidP="00BC7DC5">
      <w:r>
        <w:separator/>
      </w:r>
    </w:p>
  </w:endnote>
  <w:endnote w:type="continuationSeparator" w:id="0">
    <w:p w:rsidR="006603D9" w:rsidRDefault="006603D9" w:rsidP="00BC7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L Frutiger Light">
    <w:altName w:val="Courier New"/>
    <w:panose1 w:val="020B0604020202020204"/>
    <w:charset w:val="00"/>
    <w:family w:val="auto"/>
    <w:notTrueType/>
    <w:pitch w:val="variable"/>
    <w:sig w:usb0="00000003" w:usb1="00000000" w:usb2="00000000" w:usb3="00000000" w:csb0="00000001" w:csb1="00000000"/>
  </w:font>
  <w:font w:name="Times">
    <w:panose1 w:val="00000000000000000000"/>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Neue-Light">
    <w:panose1 w:val="02000403000000020004"/>
    <w:charset w:val="00"/>
    <w:family w:val="auto"/>
    <w:pitch w:val="variable"/>
    <w:sig w:usb0="A00002FF" w:usb1="5000205B" w:usb2="00000002" w:usb3="00000000" w:csb0="00000007"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4110774"/>
      <w:docPartObj>
        <w:docPartGallery w:val="Page Numbers (Bottom of Page)"/>
        <w:docPartUnique/>
      </w:docPartObj>
    </w:sdtPr>
    <w:sdtEndPr>
      <w:rPr>
        <w:rStyle w:val="PageNumber"/>
      </w:rPr>
    </w:sdtEndPr>
    <w:sdtContent>
      <w:p w:rsidR="00152A8C" w:rsidRDefault="00152A8C" w:rsidP="00152A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52A8C" w:rsidRDefault="00152A8C" w:rsidP="006D3D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1016490"/>
      <w:docPartObj>
        <w:docPartGallery w:val="Page Numbers (Bottom of Page)"/>
        <w:docPartUnique/>
      </w:docPartObj>
    </w:sdtPr>
    <w:sdtEndPr>
      <w:rPr>
        <w:rStyle w:val="PageNumber"/>
      </w:rPr>
    </w:sdtEndPr>
    <w:sdtContent>
      <w:p w:rsidR="00152A8C" w:rsidRDefault="00152A8C" w:rsidP="00152A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152A8C" w:rsidRDefault="00152A8C" w:rsidP="006D3DA1">
    <w:pPr>
      <w:pStyle w:val="Footer"/>
      <w:ind w:right="360"/>
    </w:pPr>
    <w:r>
      <w:t>Critical Incident Management and Continuity Plan 2023</w:t>
    </w:r>
  </w:p>
  <w:p w:rsidR="00152A8C" w:rsidRDefault="00152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3D9" w:rsidRDefault="006603D9" w:rsidP="00BC7DC5">
      <w:r>
        <w:separator/>
      </w:r>
    </w:p>
  </w:footnote>
  <w:footnote w:type="continuationSeparator" w:id="0">
    <w:p w:rsidR="006603D9" w:rsidRDefault="006603D9" w:rsidP="00BC7D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4023EB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2B0D78"/>
    <w:multiLevelType w:val="hybridMultilevel"/>
    <w:tmpl w:val="72549C90"/>
    <w:lvl w:ilvl="0" w:tplc="7C58D6B4">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9"/>
        </w:tabs>
        <w:ind w:left="99" w:hanging="360"/>
      </w:pPr>
      <w:rPr>
        <w:rFonts w:ascii="Wingdings" w:hAnsi="Wingdings" w:hint="default"/>
      </w:rPr>
    </w:lvl>
    <w:lvl w:ilvl="1" w:tplc="08090003" w:tentative="1">
      <w:start w:val="1"/>
      <w:numFmt w:val="bullet"/>
      <w:lvlText w:val="o"/>
      <w:lvlJc w:val="left"/>
      <w:pPr>
        <w:tabs>
          <w:tab w:val="num" w:pos="612"/>
        </w:tabs>
        <w:ind w:left="612" w:hanging="360"/>
      </w:pPr>
      <w:rPr>
        <w:rFonts w:ascii="Courier New" w:hAnsi="Courier New" w:cs="Courier New" w:hint="default"/>
      </w:rPr>
    </w:lvl>
    <w:lvl w:ilvl="2" w:tplc="08090005" w:tentative="1">
      <w:start w:val="1"/>
      <w:numFmt w:val="bullet"/>
      <w:lvlText w:val=""/>
      <w:lvlJc w:val="left"/>
      <w:pPr>
        <w:tabs>
          <w:tab w:val="num" w:pos="1332"/>
        </w:tabs>
        <w:ind w:left="1332" w:hanging="360"/>
      </w:pPr>
      <w:rPr>
        <w:rFonts w:ascii="Wingdings" w:hAnsi="Wingdings" w:hint="default"/>
      </w:rPr>
    </w:lvl>
    <w:lvl w:ilvl="3" w:tplc="08090001" w:tentative="1">
      <w:start w:val="1"/>
      <w:numFmt w:val="bullet"/>
      <w:lvlText w:val=""/>
      <w:lvlJc w:val="left"/>
      <w:pPr>
        <w:tabs>
          <w:tab w:val="num" w:pos="2052"/>
        </w:tabs>
        <w:ind w:left="2052" w:hanging="360"/>
      </w:pPr>
      <w:rPr>
        <w:rFonts w:ascii="Symbol" w:hAnsi="Symbol" w:hint="default"/>
      </w:rPr>
    </w:lvl>
    <w:lvl w:ilvl="4" w:tplc="08090003" w:tentative="1">
      <w:start w:val="1"/>
      <w:numFmt w:val="bullet"/>
      <w:lvlText w:val="o"/>
      <w:lvlJc w:val="left"/>
      <w:pPr>
        <w:tabs>
          <w:tab w:val="num" w:pos="2772"/>
        </w:tabs>
        <w:ind w:left="2772" w:hanging="360"/>
      </w:pPr>
      <w:rPr>
        <w:rFonts w:ascii="Courier New" w:hAnsi="Courier New" w:cs="Courier New" w:hint="default"/>
      </w:rPr>
    </w:lvl>
    <w:lvl w:ilvl="5" w:tplc="08090005" w:tentative="1">
      <w:start w:val="1"/>
      <w:numFmt w:val="bullet"/>
      <w:lvlText w:val=""/>
      <w:lvlJc w:val="left"/>
      <w:pPr>
        <w:tabs>
          <w:tab w:val="num" w:pos="3492"/>
        </w:tabs>
        <w:ind w:left="3492" w:hanging="360"/>
      </w:pPr>
      <w:rPr>
        <w:rFonts w:ascii="Wingdings" w:hAnsi="Wingdings" w:hint="default"/>
      </w:rPr>
    </w:lvl>
    <w:lvl w:ilvl="6" w:tplc="08090001" w:tentative="1">
      <w:start w:val="1"/>
      <w:numFmt w:val="bullet"/>
      <w:lvlText w:val=""/>
      <w:lvlJc w:val="left"/>
      <w:pPr>
        <w:tabs>
          <w:tab w:val="num" w:pos="4212"/>
        </w:tabs>
        <w:ind w:left="4212" w:hanging="360"/>
      </w:pPr>
      <w:rPr>
        <w:rFonts w:ascii="Symbol" w:hAnsi="Symbol" w:hint="default"/>
      </w:rPr>
    </w:lvl>
    <w:lvl w:ilvl="7" w:tplc="08090003" w:tentative="1">
      <w:start w:val="1"/>
      <w:numFmt w:val="bullet"/>
      <w:lvlText w:val="o"/>
      <w:lvlJc w:val="left"/>
      <w:pPr>
        <w:tabs>
          <w:tab w:val="num" w:pos="4932"/>
        </w:tabs>
        <w:ind w:left="4932" w:hanging="360"/>
      </w:pPr>
      <w:rPr>
        <w:rFonts w:ascii="Courier New" w:hAnsi="Courier New" w:cs="Courier New" w:hint="default"/>
      </w:rPr>
    </w:lvl>
    <w:lvl w:ilvl="8" w:tplc="08090005" w:tentative="1">
      <w:start w:val="1"/>
      <w:numFmt w:val="bullet"/>
      <w:lvlText w:val=""/>
      <w:lvlJc w:val="left"/>
      <w:pPr>
        <w:tabs>
          <w:tab w:val="num" w:pos="5652"/>
        </w:tabs>
        <w:ind w:left="5652" w:hanging="360"/>
      </w:pPr>
      <w:rPr>
        <w:rFonts w:ascii="Wingdings" w:hAnsi="Wingdings" w:hint="default"/>
      </w:rPr>
    </w:lvl>
  </w:abstractNum>
  <w:abstractNum w:abstractNumId="3" w15:restartNumberingAfterBreak="0">
    <w:nsid w:val="11B05034"/>
    <w:multiLevelType w:val="hybridMultilevel"/>
    <w:tmpl w:val="4138501A"/>
    <w:lvl w:ilvl="0" w:tplc="291ED38C">
      <w:numFmt w:val="bullet"/>
      <w:lvlText w:val="-"/>
      <w:lvlJc w:val="left"/>
      <w:pPr>
        <w:tabs>
          <w:tab w:val="num" w:pos="720"/>
        </w:tabs>
        <w:ind w:left="720" w:hanging="360"/>
      </w:pPr>
      <w:rPr>
        <w:rFonts w:ascii="Calibri" w:eastAsiaTheme="minorHAnsi" w:hAnsi="Calibri" w:cs="Calibri"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B9677F"/>
    <w:multiLevelType w:val="multilevel"/>
    <w:tmpl w:val="84ECB1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1F368B2"/>
    <w:multiLevelType w:val="hybridMultilevel"/>
    <w:tmpl w:val="8AA8CA4A"/>
    <w:lvl w:ilvl="0" w:tplc="291ED3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CA48B3"/>
    <w:multiLevelType w:val="hybridMultilevel"/>
    <w:tmpl w:val="36DE5BFC"/>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495DFB"/>
    <w:multiLevelType w:val="multilevel"/>
    <w:tmpl w:val="4322D77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50F34E12"/>
    <w:multiLevelType w:val="hybridMultilevel"/>
    <w:tmpl w:val="9126C6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683067"/>
    <w:multiLevelType w:val="hybridMultilevel"/>
    <w:tmpl w:val="3B1CEA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A77399"/>
    <w:multiLevelType w:val="multilevel"/>
    <w:tmpl w:val="2502231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DB767A9"/>
    <w:multiLevelType w:val="hybridMultilevel"/>
    <w:tmpl w:val="FF086C04"/>
    <w:lvl w:ilvl="0" w:tplc="291ED38C">
      <w:numFmt w:val="bullet"/>
      <w:lvlText w:val="-"/>
      <w:lvlJc w:val="left"/>
      <w:pPr>
        <w:ind w:left="2138" w:hanging="360"/>
      </w:pPr>
      <w:rPr>
        <w:rFonts w:ascii="Calibri" w:eastAsiaTheme="minorHAnsi" w:hAnsi="Calibri" w:cs="Calibr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15:restartNumberingAfterBreak="0">
    <w:nsid w:val="6EE645E7"/>
    <w:multiLevelType w:val="hybridMultilevel"/>
    <w:tmpl w:val="EF04EEF0"/>
    <w:lvl w:ilvl="0" w:tplc="291ED3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417C55"/>
    <w:multiLevelType w:val="hybridMultilevel"/>
    <w:tmpl w:val="2C668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7"/>
  </w:num>
  <w:num w:numId="5">
    <w:abstractNumId w:val="3"/>
  </w:num>
  <w:num w:numId="6">
    <w:abstractNumId w:val="4"/>
  </w:num>
  <w:num w:numId="7">
    <w:abstractNumId w:val="10"/>
  </w:num>
  <w:num w:numId="8">
    <w:abstractNumId w:val="12"/>
  </w:num>
  <w:num w:numId="9">
    <w:abstractNumId w:val="13"/>
  </w:num>
  <w:num w:numId="10">
    <w:abstractNumId w:val="9"/>
  </w:num>
  <w:num w:numId="11">
    <w:abstractNumId w:val="8"/>
  </w:num>
  <w:num w:numId="12">
    <w:abstractNumId w:val="5"/>
  </w:num>
  <w:num w:numId="13">
    <w:abstractNumId w:val="1"/>
  </w:num>
  <w:num w:numId="14">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98B"/>
    <w:rsid w:val="00000790"/>
    <w:rsid w:val="00000E91"/>
    <w:rsid w:val="000068EB"/>
    <w:rsid w:val="00014C3C"/>
    <w:rsid w:val="00015A0D"/>
    <w:rsid w:val="0001612C"/>
    <w:rsid w:val="0002009C"/>
    <w:rsid w:val="0002347D"/>
    <w:rsid w:val="00026E2D"/>
    <w:rsid w:val="00034001"/>
    <w:rsid w:val="000407EC"/>
    <w:rsid w:val="00053510"/>
    <w:rsid w:val="000617C0"/>
    <w:rsid w:val="00084CAD"/>
    <w:rsid w:val="00087C97"/>
    <w:rsid w:val="000A20DD"/>
    <w:rsid w:val="000A256D"/>
    <w:rsid w:val="000B22C0"/>
    <w:rsid w:val="000B2D49"/>
    <w:rsid w:val="000B3795"/>
    <w:rsid w:val="000B3B76"/>
    <w:rsid w:val="000B3F6D"/>
    <w:rsid w:val="000B6CA2"/>
    <w:rsid w:val="000C2EAE"/>
    <w:rsid w:val="000D3B9D"/>
    <w:rsid w:val="000E4C9F"/>
    <w:rsid w:val="000E7D3D"/>
    <w:rsid w:val="000F02D4"/>
    <w:rsid w:val="000F350B"/>
    <w:rsid w:val="00102CDD"/>
    <w:rsid w:val="00126792"/>
    <w:rsid w:val="0013771D"/>
    <w:rsid w:val="00141C37"/>
    <w:rsid w:val="001423D9"/>
    <w:rsid w:val="00152A8C"/>
    <w:rsid w:val="00153C47"/>
    <w:rsid w:val="00173510"/>
    <w:rsid w:val="001B06FD"/>
    <w:rsid w:val="001C2CB0"/>
    <w:rsid w:val="001D0867"/>
    <w:rsid w:val="001D382A"/>
    <w:rsid w:val="001D7A0E"/>
    <w:rsid w:val="001F5AEE"/>
    <w:rsid w:val="002049C7"/>
    <w:rsid w:val="002278A6"/>
    <w:rsid w:val="00233DEF"/>
    <w:rsid w:val="00242195"/>
    <w:rsid w:val="00246FD4"/>
    <w:rsid w:val="00247EA1"/>
    <w:rsid w:val="00263430"/>
    <w:rsid w:val="00270FB7"/>
    <w:rsid w:val="00282DBB"/>
    <w:rsid w:val="00292B4A"/>
    <w:rsid w:val="00294145"/>
    <w:rsid w:val="002A156F"/>
    <w:rsid w:val="002C0F50"/>
    <w:rsid w:val="002C36C9"/>
    <w:rsid w:val="002E2DCA"/>
    <w:rsid w:val="002E66CA"/>
    <w:rsid w:val="002F755D"/>
    <w:rsid w:val="00300892"/>
    <w:rsid w:val="003069F0"/>
    <w:rsid w:val="00325A0B"/>
    <w:rsid w:val="00342869"/>
    <w:rsid w:val="0034292A"/>
    <w:rsid w:val="00343085"/>
    <w:rsid w:val="00343B65"/>
    <w:rsid w:val="00347EED"/>
    <w:rsid w:val="00350315"/>
    <w:rsid w:val="003548E1"/>
    <w:rsid w:val="003569C8"/>
    <w:rsid w:val="003616AF"/>
    <w:rsid w:val="003617DA"/>
    <w:rsid w:val="0037234C"/>
    <w:rsid w:val="0038358D"/>
    <w:rsid w:val="003871AB"/>
    <w:rsid w:val="003A79A9"/>
    <w:rsid w:val="003B2808"/>
    <w:rsid w:val="003B71E7"/>
    <w:rsid w:val="003C2566"/>
    <w:rsid w:val="003C3A5A"/>
    <w:rsid w:val="003D437C"/>
    <w:rsid w:val="003E20F1"/>
    <w:rsid w:val="003E649E"/>
    <w:rsid w:val="003E6C77"/>
    <w:rsid w:val="003F5168"/>
    <w:rsid w:val="003F5874"/>
    <w:rsid w:val="00401C6F"/>
    <w:rsid w:val="004035B7"/>
    <w:rsid w:val="004125E1"/>
    <w:rsid w:val="00416902"/>
    <w:rsid w:val="00422A06"/>
    <w:rsid w:val="004315D6"/>
    <w:rsid w:val="00433B23"/>
    <w:rsid w:val="00434797"/>
    <w:rsid w:val="00440C9F"/>
    <w:rsid w:val="0044148C"/>
    <w:rsid w:val="00441D31"/>
    <w:rsid w:val="004471DB"/>
    <w:rsid w:val="00450357"/>
    <w:rsid w:val="00455D2D"/>
    <w:rsid w:val="0046348B"/>
    <w:rsid w:val="004643E9"/>
    <w:rsid w:val="00464FA2"/>
    <w:rsid w:val="00467A10"/>
    <w:rsid w:val="004771A0"/>
    <w:rsid w:val="004801B1"/>
    <w:rsid w:val="00482015"/>
    <w:rsid w:val="00487575"/>
    <w:rsid w:val="00493166"/>
    <w:rsid w:val="004A0629"/>
    <w:rsid w:val="004A3B8D"/>
    <w:rsid w:val="004B22DF"/>
    <w:rsid w:val="004B3218"/>
    <w:rsid w:val="004B6AB0"/>
    <w:rsid w:val="004D3146"/>
    <w:rsid w:val="005169C5"/>
    <w:rsid w:val="00524EBA"/>
    <w:rsid w:val="0054515B"/>
    <w:rsid w:val="005560AB"/>
    <w:rsid w:val="00564F26"/>
    <w:rsid w:val="00566FD7"/>
    <w:rsid w:val="0058514F"/>
    <w:rsid w:val="00593FD6"/>
    <w:rsid w:val="005A7141"/>
    <w:rsid w:val="005C1E0D"/>
    <w:rsid w:val="005D117A"/>
    <w:rsid w:val="005D6829"/>
    <w:rsid w:val="005F61BE"/>
    <w:rsid w:val="00603BC6"/>
    <w:rsid w:val="00603D34"/>
    <w:rsid w:val="00613B66"/>
    <w:rsid w:val="006175A1"/>
    <w:rsid w:val="00643A68"/>
    <w:rsid w:val="006563F5"/>
    <w:rsid w:val="006603D9"/>
    <w:rsid w:val="00663AB1"/>
    <w:rsid w:val="00664B88"/>
    <w:rsid w:val="00670C8B"/>
    <w:rsid w:val="00673852"/>
    <w:rsid w:val="006867F4"/>
    <w:rsid w:val="00690881"/>
    <w:rsid w:val="0069197A"/>
    <w:rsid w:val="006A3BDB"/>
    <w:rsid w:val="006B0076"/>
    <w:rsid w:val="006B0D5E"/>
    <w:rsid w:val="006B7966"/>
    <w:rsid w:val="006B7DEE"/>
    <w:rsid w:val="006D024E"/>
    <w:rsid w:val="006D1FB6"/>
    <w:rsid w:val="006D318D"/>
    <w:rsid w:val="006D3DA1"/>
    <w:rsid w:val="006F37AB"/>
    <w:rsid w:val="00741134"/>
    <w:rsid w:val="00753398"/>
    <w:rsid w:val="00755AD5"/>
    <w:rsid w:val="007577B3"/>
    <w:rsid w:val="00762F68"/>
    <w:rsid w:val="00767D6C"/>
    <w:rsid w:val="00775DA1"/>
    <w:rsid w:val="007909F1"/>
    <w:rsid w:val="00793EC1"/>
    <w:rsid w:val="007A0758"/>
    <w:rsid w:val="007A167B"/>
    <w:rsid w:val="007E5609"/>
    <w:rsid w:val="007E5869"/>
    <w:rsid w:val="007E5DC0"/>
    <w:rsid w:val="007E7C47"/>
    <w:rsid w:val="00804447"/>
    <w:rsid w:val="008141FC"/>
    <w:rsid w:val="008272DB"/>
    <w:rsid w:val="008359C3"/>
    <w:rsid w:val="00847E76"/>
    <w:rsid w:val="0085095C"/>
    <w:rsid w:val="00862BF4"/>
    <w:rsid w:val="00862D9C"/>
    <w:rsid w:val="00862DBA"/>
    <w:rsid w:val="008650FE"/>
    <w:rsid w:val="00877513"/>
    <w:rsid w:val="008803A9"/>
    <w:rsid w:val="008C1CED"/>
    <w:rsid w:val="008D4EB5"/>
    <w:rsid w:val="008F443F"/>
    <w:rsid w:val="0090051C"/>
    <w:rsid w:val="00902698"/>
    <w:rsid w:val="00905CD0"/>
    <w:rsid w:val="00922214"/>
    <w:rsid w:val="00940827"/>
    <w:rsid w:val="00964763"/>
    <w:rsid w:val="00974E72"/>
    <w:rsid w:val="00975EDD"/>
    <w:rsid w:val="009765BD"/>
    <w:rsid w:val="00983A22"/>
    <w:rsid w:val="00985B64"/>
    <w:rsid w:val="00997909"/>
    <w:rsid w:val="009A075F"/>
    <w:rsid w:val="009A622B"/>
    <w:rsid w:val="009B0B26"/>
    <w:rsid w:val="009B3EB7"/>
    <w:rsid w:val="009C52D9"/>
    <w:rsid w:val="009C7FA3"/>
    <w:rsid w:val="009D2B71"/>
    <w:rsid w:val="009F297A"/>
    <w:rsid w:val="00A0231C"/>
    <w:rsid w:val="00A05649"/>
    <w:rsid w:val="00A07C3A"/>
    <w:rsid w:val="00A1256C"/>
    <w:rsid w:val="00A20614"/>
    <w:rsid w:val="00A20CF3"/>
    <w:rsid w:val="00A306A8"/>
    <w:rsid w:val="00A44C6E"/>
    <w:rsid w:val="00A450AC"/>
    <w:rsid w:val="00A5749B"/>
    <w:rsid w:val="00A6265F"/>
    <w:rsid w:val="00A67066"/>
    <w:rsid w:val="00A70587"/>
    <w:rsid w:val="00A72241"/>
    <w:rsid w:val="00A7393F"/>
    <w:rsid w:val="00A8745E"/>
    <w:rsid w:val="00AA0521"/>
    <w:rsid w:val="00AA0E39"/>
    <w:rsid w:val="00AA656A"/>
    <w:rsid w:val="00AB198F"/>
    <w:rsid w:val="00AB2D74"/>
    <w:rsid w:val="00AC05A5"/>
    <w:rsid w:val="00AC2854"/>
    <w:rsid w:val="00AC3D53"/>
    <w:rsid w:val="00AC7D1F"/>
    <w:rsid w:val="00AE5D89"/>
    <w:rsid w:val="00B0792F"/>
    <w:rsid w:val="00B17DB7"/>
    <w:rsid w:val="00B233FA"/>
    <w:rsid w:val="00B23A6E"/>
    <w:rsid w:val="00B31F06"/>
    <w:rsid w:val="00B42300"/>
    <w:rsid w:val="00B44707"/>
    <w:rsid w:val="00B53025"/>
    <w:rsid w:val="00B54F0A"/>
    <w:rsid w:val="00B62E3D"/>
    <w:rsid w:val="00B81A88"/>
    <w:rsid w:val="00B81F2D"/>
    <w:rsid w:val="00B84573"/>
    <w:rsid w:val="00B84912"/>
    <w:rsid w:val="00B85F25"/>
    <w:rsid w:val="00BC06D1"/>
    <w:rsid w:val="00BC2A94"/>
    <w:rsid w:val="00BC428F"/>
    <w:rsid w:val="00BC4E50"/>
    <w:rsid w:val="00BC5C4D"/>
    <w:rsid w:val="00BC7DC5"/>
    <w:rsid w:val="00BD7AE2"/>
    <w:rsid w:val="00BF329E"/>
    <w:rsid w:val="00C015D9"/>
    <w:rsid w:val="00C03180"/>
    <w:rsid w:val="00C2024C"/>
    <w:rsid w:val="00C25145"/>
    <w:rsid w:val="00C26E15"/>
    <w:rsid w:val="00C36101"/>
    <w:rsid w:val="00C4140F"/>
    <w:rsid w:val="00C436F1"/>
    <w:rsid w:val="00C563A1"/>
    <w:rsid w:val="00C66CA7"/>
    <w:rsid w:val="00C7239E"/>
    <w:rsid w:val="00C957A7"/>
    <w:rsid w:val="00CB6EE3"/>
    <w:rsid w:val="00CE074B"/>
    <w:rsid w:val="00CE385B"/>
    <w:rsid w:val="00CE4A28"/>
    <w:rsid w:val="00CE53C4"/>
    <w:rsid w:val="00CF129A"/>
    <w:rsid w:val="00CF798B"/>
    <w:rsid w:val="00D010C6"/>
    <w:rsid w:val="00D05ECA"/>
    <w:rsid w:val="00D17928"/>
    <w:rsid w:val="00D26C8E"/>
    <w:rsid w:val="00D2701B"/>
    <w:rsid w:val="00D30EB4"/>
    <w:rsid w:val="00D3456A"/>
    <w:rsid w:val="00D34863"/>
    <w:rsid w:val="00D35419"/>
    <w:rsid w:val="00D46414"/>
    <w:rsid w:val="00D51BCA"/>
    <w:rsid w:val="00D52B25"/>
    <w:rsid w:val="00D61164"/>
    <w:rsid w:val="00D61393"/>
    <w:rsid w:val="00D61B63"/>
    <w:rsid w:val="00D62D90"/>
    <w:rsid w:val="00D662BC"/>
    <w:rsid w:val="00D72809"/>
    <w:rsid w:val="00D7722D"/>
    <w:rsid w:val="00D77D6D"/>
    <w:rsid w:val="00D85AEF"/>
    <w:rsid w:val="00D86383"/>
    <w:rsid w:val="00D879F4"/>
    <w:rsid w:val="00D87DAB"/>
    <w:rsid w:val="00D97C03"/>
    <w:rsid w:val="00DA4642"/>
    <w:rsid w:val="00DA5D5A"/>
    <w:rsid w:val="00DB0B67"/>
    <w:rsid w:val="00DB3486"/>
    <w:rsid w:val="00DB598C"/>
    <w:rsid w:val="00DC4955"/>
    <w:rsid w:val="00DC4D4A"/>
    <w:rsid w:val="00DD1E63"/>
    <w:rsid w:val="00DD7299"/>
    <w:rsid w:val="00DE0073"/>
    <w:rsid w:val="00DE277B"/>
    <w:rsid w:val="00DE2F0B"/>
    <w:rsid w:val="00DE384C"/>
    <w:rsid w:val="00DF1C95"/>
    <w:rsid w:val="00DF790C"/>
    <w:rsid w:val="00E1108A"/>
    <w:rsid w:val="00E12C73"/>
    <w:rsid w:val="00E1550A"/>
    <w:rsid w:val="00E178E1"/>
    <w:rsid w:val="00E235D4"/>
    <w:rsid w:val="00E27965"/>
    <w:rsid w:val="00E338CE"/>
    <w:rsid w:val="00E433D9"/>
    <w:rsid w:val="00E72C49"/>
    <w:rsid w:val="00E823A3"/>
    <w:rsid w:val="00E84D7B"/>
    <w:rsid w:val="00E87922"/>
    <w:rsid w:val="00E91A3C"/>
    <w:rsid w:val="00E93EF0"/>
    <w:rsid w:val="00EA1E62"/>
    <w:rsid w:val="00EA65E3"/>
    <w:rsid w:val="00EC7E59"/>
    <w:rsid w:val="00ED53A1"/>
    <w:rsid w:val="00EE018E"/>
    <w:rsid w:val="00EF1F69"/>
    <w:rsid w:val="00EF4551"/>
    <w:rsid w:val="00EF7AD9"/>
    <w:rsid w:val="00F04B2D"/>
    <w:rsid w:val="00F1461F"/>
    <w:rsid w:val="00F158C3"/>
    <w:rsid w:val="00F16412"/>
    <w:rsid w:val="00F2058D"/>
    <w:rsid w:val="00F35330"/>
    <w:rsid w:val="00F361AD"/>
    <w:rsid w:val="00F3744D"/>
    <w:rsid w:val="00F40F35"/>
    <w:rsid w:val="00F510C7"/>
    <w:rsid w:val="00F57EDB"/>
    <w:rsid w:val="00F66362"/>
    <w:rsid w:val="00F67381"/>
    <w:rsid w:val="00F74BEA"/>
    <w:rsid w:val="00F76D2C"/>
    <w:rsid w:val="00F816A8"/>
    <w:rsid w:val="00F83E46"/>
    <w:rsid w:val="00F86857"/>
    <w:rsid w:val="00F91277"/>
    <w:rsid w:val="00F94542"/>
    <w:rsid w:val="00F9603A"/>
    <w:rsid w:val="00FB3969"/>
    <w:rsid w:val="00FB435A"/>
    <w:rsid w:val="00FC040D"/>
    <w:rsid w:val="00FD1C78"/>
    <w:rsid w:val="00FD6EDC"/>
    <w:rsid w:val="00FD7E84"/>
    <w:rsid w:val="00FE13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11D8B"/>
  <w15:docId w15:val="{67D49046-733F-4D4A-B9DE-D06094811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798B"/>
    <w:pPr>
      <w:widowControl w:val="0"/>
      <w:autoSpaceDE w:val="0"/>
      <w:autoSpaceDN w:val="0"/>
      <w:adjustRightInd w:val="0"/>
    </w:pPr>
    <w:rPr>
      <w:rFonts w:ascii="Arial" w:eastAsia="Times New Roman" w:hAnsi="Arial"/>
      <w:szCs w:val="24"/>
      <w:lang w:val="en-US" w:eastAsia="en-US"/>
    </w:rPr>
  </w:style>
  <w:style w:type="paragraph" w:styleId="Heading1">
    <w:name w:val="heading 1"/>
    <w:basedOn w:val="Normal"/>
    <w:next w:val="Normal"/>
    <w:link w:val="Heading1Char"/>
    <w:qFormat/>
    <w:rsid w:val="00CF798B"/>
    <w:pPr>
      <w:keepNext/>
      <w:outlineLvl w:val="0"/>
    </w:pPr>
    <w:rPr>
      <w:rFonts w:cs="Arial"/>
      <w:b/>
      <w:bCs/>
      <w:sz w:val="32"/>
      <w:szCs w:val="36"/>
      <w:lang w:val="en-GB"/>
    </w:rPr>
  </w:style>
  <w:style w:type="paragraph" w:styleId="Heading2">
    <w:name w:val="heading 2"/>
    <w:basedOn w:val="Normal"/>
    <w:next w:val="Normal"/>
    <w:link w:val="Heading2Char"/>
    <w:unhideWhenUsed/>
    <w:qFormat/>
    <w:rsid w:val="00CF798B"/>
    <w:pPr>
      <w:keepNext/>
      <w:outlineLvl w:val="1"/>
    </w:pPr>
    <w:rPr>
      <w:rFonts w:cs="Arial"/>
      <w:b/>
      <w:caps/>
      <w:sz w:val="22"/>
      <w:lang w:val="en-GB"/>
    </w:rPr>
  </w:style>
  <w:style w:type="paragraph" w:styleId="Heading3">
    <w:name w:val="heading 3"/>
    <w:basedOn w:val="Normal"/>
    <w:next w:val="Normal"/>
    <w:link w:val="Heading3Char"/>
    <w:semiHidden/>
    <w:unhideWhenUsed/>
    <w:qFormat/>
    <w:rsid w:val="00CF798B"/>
    <w:pPr>
      <w:keepNext/>
      <w:outlineLvl w:val="2"/>
    </w:pPr>
    <w:rPr>
      <w:rFonts w:ascii="Tahoma" w:hAnsi="Tahoma" w:cs="Tahoma"/>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F798B"/>
    <w:rPr>
      <w:rFonts w:ascii="Arial" w:eastAsia="Times New Roman" w:hAnsi="Arial" w:cs="Arial"/>
      <w:b/>
      <w:bCs/>
      <w:sz w:val="32"/>
      <w:szCs w:val="36"/>
    </w:rPr>
  </w:style>
  <w:style w:type="character" w:customStyle="1" w:styleId="Heading2Char">
    <w:name w:val="Heading 2 Char"/>
    <w:link w:val="Heading2"/>
    <w:rsid w:val="00CF798B"/>
    <w:rPr>
      <w:rFonts w:ascii="Arial" w:eastAsia="Times New Roman" w:hAnsi="Arial" w:cs="Arial"/>
      <w:b/>
      <w:caps/>
      <w:szCs w:val="24"/>
    </w:rPr>
  </w:style>
  <w:style w:type="character" w:customStyle="1" w:styleId="Heading3Char">
    <w:name w:val="Heading 3 Char"/>
    <w:link w:val="Heading3"/>
    <w:semiHidden/>
    <w:rsid w:val="00CF798B"/>
    <w:rPr>
      <w:rFonts w:ascii="Tahoma" w:eastAsia="Times New Roman" w:hAnsi="Tahoma" w:cs="Tahoma"/>
      <w:b/>
      <w:bCs/>
      <w:sz w:val="36"/>
      <w:szCs w:val="36"/>
    </w:rPr>
  </w:style>
  <w:style w:type="paragraph" w:styleId="BodyText">
    <w:name w:val="Body Text"/>
    <w:basedOn w:val="Normal"/>
    <w:link w:val="BodyTextChar"/>
    <w:semiHidden/>
    <w:unhideWhenUsed/>
    <w:rsid w:val="00CF798B"/>
    <w:rPr>
      <w:rFonts w:cs="Arial"/>
      <w:sz w:val="22"/>
      <w:lang w:val="en-GB"/>
    </w:rPr>
  </w:style>
  <w:style w:type="character" w:customStyle="1" w:styleId="BodyTextChar">
    <w:name w:val="Body Text Char"/>
    <w:link w:val="BodyText"/>
    <w:semiHidden/>
    <w:rsid w:val="00CF798B"/>
    <w:rPr>
      <w:rFonts w:ascii="Arial" w:eastAsia="Times New Roman" w:hAnsi="Arial" w:cs="Arial"/>
      <w:szCs w:val="24"/>
    </w:rPr>
  </w:style>
  <w:style w:type="paragraph" w:customStyle="1" w:styleId="Level1">
    <w:name w:val="Level 1"/>
    <w:basedOn w:val="Normal"/>
    <w:rsid w:val="00CF798B"/>
    <w:pPr>
      <w:ind w:left="720" w:hanging="720"/>
    </w:pPr>
  </w:style>
  <w:style w:type="paragraph" w:styleId="Header">
    <w:name w:val="header"/>
    <w:basedOn w:val="Normal"/>
    <w:link w:val="HeaderChar"/>
    <w:uiPriority w:val="99"/>
    <w:unhideWhenUsed/>
    <w:rsid w:val="00BC7DC5"/>
    <w:pPr>
      <w:tabs>
        <w:tab w:val="center" w:pos="4513"/>
        <w:tab w:val="right" w:pos="9026"/>
      </w:tabs>
    </w:pPr>
  </w:style>
  <w:style w:type="character" w:customStyle="1" w:styleId="HeaderChar">
    <w:name w:val="Header Char"/>
    <w:link w:val="Header"/>
    <w:uiPriority w:val="99"/>
    <w:rsid w:val="00BC7DC5"/>
    <w:rPr>
      <w:rFonts w:ascii="Arial" w:eastAsia="Times New Roman" w:hAnsi="Arial" w:cs="Times New Roman"/>
      <w:sz w:val="20"/>
      <w:szCs w:val="24"/>
      <w:lang w:val="en-US"/>
    </w:rPr>
  </w:style>
  <w:style w:type="paragraph" w:styleId="Footer">
    <w:name w:val="footer"/>
    <w:basedOn w:val="Normal"/>
    <w:link w:val="FooterChar"/>
    <w:uiPriority w:val="99"/>
    <w:unhideWhenUsed/>
    <w:rsid w:val="00BC7DC5"/>
    <w:pPr>
      <w:tabs>
        <w:tab w:val="center" w:pos="4513"/>
        <w:tab w:val="right" w:pos="9026"/>
      </w:tabs>
    </w:pPr>
  </w:style>
  <w:style w:type="character" w:customStyle="1" w:styleId="FooterChar">
    <w:name w:val="Footer Char"/>
    <w:link w:val="Footer"/>
    <w:uiPriority w:val="99"/>
    <w:rsid w:val="00BC7DC5"/>
    <w:rPr>
      <w:rFonts w:ascii="Arial" w:eastAsia="Times New Roman" w:hAnsi="Arial" w:cs="Times New Roman"/>
      <w:sz w:val="20"/>
      <w:szCs w:val="24"/>
      <w:lang w:val="en-US"/>
    </w:rPr>
  </w:style>
  <w:style w:type="paragraph" w:styleId="BalloonText">
    <w:name w:val="Balloon Text"/>
    <w:basedOn w:val="Normal"/>
    <w:link w:val="BalloonTextChar"/>
    <w:unhideWhenUsed/>
    <w:rsid w:val="007A167B"/>
    <w:rPr>
      <w:rFonts w:ascii="Tahoma" w:hAnsi="Tahoma" w:cs="Tahoma"/>
      <w:sz w:val="16"/>
      <w:szCs w:val="16"/>
    </w:rPr>
  </w:style>
  <w:style w:type="character" w:customStyle="1" w:styleId="BalloonTextChar">
    <w:name w:val="Balloon Text Char"/>
    <w:link w:val="BalloonText"/>
    <w:rsid w:val="007A167B"/>
    <w:rPr>
      <w:rFonts w:ascii="Tahoma" w:eastAsia="Times New Roman" w:hAnsi="Tahoma" w:cs="Tahoma"/>
      <w:sz w:val="16"/>
      <w:szCs w:val="16"/>
      <w:lang w:val="en-US" w:eastAsia="en-US"/>
    </w:rPr>
  </w:style>
  <w:style w:type="paragraph" w:styleId="ListParagraph">
    <w:name w:val="List Paragraph"/>
    <w:basedOn w:val="Normal"/>
    <w:uiPriority w:val="34"/>
    <w:qFormat/>
    <w:rsid w:val="00B84573"/>
    <w:pPr>
      <w:widowControl/>
      <w:autoSpaceDE/>
      <w:autoSpaceDN/>
      <w:adjustRightInd/>
      <w:ind w:left="720"/>
      <w:contextualSpacing/>
    </w:pPr>
    <w:rPr>
      <w:rFonts w:ascii="Comic Sans MS" w:hAnsi="Comic Sans MS"/>
      <w:sz w:val="24"/>
      <w:lang w:val="en-GB" w:eastAsia="en-GB"/>
    </w:rPr>
  </w:style>
  <w:style w:type="table" w:styleId="TableGrid">
    <w:name w:val="Table Grid"/>
    <w:basedOn w:val="TableNormal"/>
    <w:rsid w:val="00464FA2"/>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64FA2"/>
    <w:pPr>
      <w:widowControl/>
      <w:autoSpaceDE/>
      <w:autoSpaceDN/>
      <w:adjustRightInd/>
      <w:spacing w:before="100" w:beforeAutospacing="1" w:after="100" w:afterAutospacing="1"/>
    </w:pPr>
    <w:rPr>
      <w:rFonts w:ascii="Times New Roman" w:hAnsi="Times New Roman"/>
      <w:sz w:val="24"/>
      <w:lang w:val="en-GB" w:eastAsia="en-GB"/>
    </w:rPr>
  </w:style>
  <w:style w:type="character" w:styleId="Strong">
    <w:name w:val="Strong"/>
    <w:uiPriority w:val="22"/>
    <w:qFormat/>
    <w:rsid w:val="00464FA2"/>
    <w:rPr>
      <w:b/>
      <w:bCs/>
    </w:rPr>
  </w:style>
  <w:style w:type="character" w:styleId="Hyperlink">
    <w:name w:val="Hyperlink"/>
    <w:uiPriority w:val="99"/>
    <w:rsid w:val="00464FA2"/>
    <w:rPr>
      <w:color w:val="0000FF"/>
      <w:u w:val="single"/>
    </w:rPr>
  </w:style>
  <w:style w:type="character" w:styleId="FollowedHyperlink">
    <w:name w:val="FollowedHyperlink"/>
    <w:rsid w:val="00464FA2"/>
    <w:rPr>
      <w:color w:val="800080"/>
      <w:u w:val="single"/>
    </w:rPr>
  </w:style>
  <w:style w:type="paragraph" w:customStyle="1" w:styleId="Bulletskeyfindings">
    <w:name w:val="Bullets (key findings)"/>
    <w:basedOn w:val="Normal"/>
    <w:rsid w:val="00464FA2"/>
    <w:pPr>
      <w:widowControl/>
      <w:numPr>
        <w:numId w:val="1"/>
      </w:numPr>
      <w:autoSpaceDE/>
      <w:autoSpaceDN/>
      <w:adjustRightInd/>
      <w:spacing w:after="120"/>
    </w:pPr>
    <w:rPr>
      <w:rFonts w:ascii="Tahoma" w:hAnsi="Tahoma"/>
      <w:color w:val="000000"/>
      <w:sz w:val="24"/>
      <w:lang w:val="en-GB"/>
    </w:rPr>
  </w:style>
  <w:style w:type="paragraph" w:customStyle="1" w:styleId="Bulletsspaced">
    <w:name w:val="Bullets (spaced)"/>
    <w:basedOn w:val="Normal"/>
    <w:link w:val="BulletsspacedChar"/>
    <w:rsid w:val="00464FA2"/>
    <w:pPr>
      <w:widowControl/>
      <w:numPr>
        <w:numId w:val="2"/>
      </w:numPr>
      <w:autoSpaceDE/>
      <w:autoSpaceDN/>
      <w:adjustRightInd/>
      <w:spacing w:before="120"/>
      <w:ind w:left="924" w:hanging="357"/>
    </w:pPr>
    <w:rPr>
      <w:rFonts w:ascii="Tahoma" w:hAnsi="Tahoma"/>
      <w:color w:val="000000"/>
      <w:sz w:val="24"/>
      <w:lang w:val="x-none"/>
    </w:rPr>
  </w:style>
  <w:style w:type="paragraph" w:customStyle="1" w:styleId="Bulletsspaced-lastbullet">
    <w:name w:val="Bullets (spaced) - last bullet"/>
    <w:basedOn w:val="Bulletsspaced"/>
    <w:next w:val="Normal"/>
    <w:link w:val="Bulletsspaced-lastbulletChar"/>
    <w:rsid w:val="00464FA2"/>
    <w:pPr>
      <w:spacing w:after="240"/>
    </w:pPr>
  </w:style>
  <w:style w:type="character" w:customStyle="1" w:styleId="BulletsspacedChar">
    <w:name w:val="Bullets (spaced) Char"/>
    <w:link w:val="Bulletsspaced"/>
    <w:rsid w:val="00464FA2"/>
    <w:rPr>
      <w:rFonts w:ascii="Tahoma" w:eastAsia="Times New Roman" w:hAnsi="Tahoma"/>
      <w:color w:val="000000"/>
      <w:sz w:val="24"/>
      <w:szCs w:val="24"/>
      <w:lang w:val="x-none" w:eastAsia="en-US"/>
    </w:rPr>
  </w:style>
  <w:style w:type="character" w:customStyle="1" w:styleId="Bulletsspaced-lastbulletChar">
    <w:name w:val="Bullets (spaced) - last bullet Char"/>
    <w:basedOn w:val="BulletsspacedChar"/>
    <w:link w:val="Bulletsspaced-lastbullet"/>
    <w:rsid w:val="00464FA2"/>
    <w:rPr>
      <w:rFonts w:ascii="Tahoma" w:eastAsia="Times New Roman" w:hAnsi="Tahoma"/>
      <w:color w:val="000000"/>
      <w:sz w:val="24"/>
      <w:szCs w:val="24"/>
      <w:lang w:val="x-none" w:eastAsia="en-US"/>
    </w:rPr>
  </w:style>
  <w:style w:type="paragraph" w:customStyle="1" w:styleId="ColorfulList-Accent11">
    <w:name w:val="Colorful List - Accent 11"/>
    <w:basedOn w:val="Normal"/>
    <w:uiPriority w:val="34"/>
    <w:qFormat/>
    <w:rsid w:val="00464FA2"/>
    <w:pPr>
      <w:widowControl/>
      <w:autoSpaceDE/>
      <w:autoSpaceDN/>
      <w:adjustRightInd/>
      <w:spacing w:after="200" w:line="276" w:lineRule="auto"/>
      <w:ind w:left="720"/>
      <w:contextualSpacing/>
    </w:pPr>
    <w:rPr>
      <w:rFonts w:ascii="Calibri" w:eastAsia="Calibri" w:hAnsi="Calibri"/>
      <w:sz w:val="22"/>
      <w:szCs w:val="22"/>
      <w:lang w:val="en-GB"/>
    </w:rPr>
  </w:style>
  <w:style w:type="paragraph" w:customStyle="1" w:styleId="body">
    <w:name w:val="body"/>
    <w:basedOn w:val="Normal"/>
    <w:rsid w:val="00464FA2"/>
    <w:pPr>
      <w:widowControl/>
      <w:autoSpaceDE/>
      <w:autoSpaceDN/>
      <w:adjustRightInd/>
      <w:spacing w:line="240" w:lineRule="exact"/>
    </w:pPr>
    <w:rPr>
      <w:rFonts w:ascii="L Frutiger Light" w:eastAsia="Times" w:hAnsi="L Frutiger Light"/>
      <w:color w:val="003366"/>
      <w:szCs w:val="20"/>
      <w:lang w:val="en-GB" w:eastAsia="en-GB"/>
    </w:rPr>
  </w:style>
  <w:style w:type="paragraph" w:customStyle="1" w:styleId="subb">
    <w:name w:val="subb"/>
    <w:basedOn w:val="Normal"/>
    <w:rsid w:val="00464FA2"/>
    <w:pPr>
      <w:widowControl/>
      <w:autoSpaceDE/>
      <w:autoSpaceDN/>
      <w:adjustRightInd/>
    </w:pPr>
    <w:rPr>
      <w:rFonts w:cs="Arial"/>
      <w:b/>
      <w:color w:val="C39323"/>
      <w:spacing w:val="-24"/>
      <w:sz w:val="48"/>
      <w:lang w:val="en-GB" w:eastAsia="en-GB"/>
    </w:rPr>
  </w:style>
  <w:style w:type="paragraph" w:customStyle="1" w:styleId="Noparagraphstyle">
    <w:name w:val="[No paragraph style]"/>
    <w:rsid w:val="00464FA2"/>
    <w:pPr>
      <w:widowControl w:val="0"/>
      <w:autoSpaceDE w:val="0"/>
      <w:autoSpaceDN w:val="0"/>
      <w:adjustRightInd w:val="0"/>
      <w:spacing w:line="288" w:lineRule="auto"/>
    </w:pPr>
    <w:rPr>
      <w:rFonts w:ascii="Times" w:eastAsia="Times New Roman" w:hAnsi="Times"/>
      <w:color w:val="000000"/>
      <w:sz w:val="24"/>
      <w:lang w:val="en-US"/>
    </w:rPr>
  </w:style>
  <w:style w:type="paragraph" w:customStyle="1" w:styleId="mainhead">
    <w:name w:val="mainhead"/>
    <w:basedOn w:val="Normal"/>
    <w:rsid w:val="00464FA2"/>
    <w:pPr>
      <w:spacing w:line="880" w:lineRule="exact"/>
    </w:pPr>
    <w:rPr>
      <w:rFonts w:ascii="L Frutiger Light" w:hAnsi="L Frutiger Light"/>
      <w:color w:val="3D5B73"/>
      <w:spacing w:val="-38"/>
      <w:sz w:val="96"/>
      <w:szCs w:val="20"/>
      <w:lang w:eastAsia="en-GB"/>
    </w:rPr>
  </w:style>
  <w:style w:type="paragraph" w:styleId="FootnoteText">
    <w:name w:val="footnote text"/>
    <w:basedOn w:val="Normal"/>
    <w:link w:val="FootnoteTextChar"/>
    <w:rsid w:val="00464FA2"/>
    <w:pPr>
      <w:widowControl/>
      <w:autoSpaceDE/>
      <w:autoSpaceDN/>
      <w:adjustRightInd/>
    </w:pPr>
    <w:rPr>
      <w:rFonts w:ascii="Times New Roman" w:hAnsi="Times New Roman"/>
      <w:szCs w:val="20"/>
      <w:lang w:val="en-GB" w:eastAsia="en-GB"/>
    </w:rPr>
  </w:style>
  <w:style w:type="character" w:customStyle="1" w:styleId="FootnoteTextChar">
    <w:name w:val="Footnote Text Char"/>
    <w:basedOn w:val="DefaultParagraphFont"/>
    <w:link w:val="FootnoteText"/>
    <w:rsid w:val="00464FA2"/>
    <w:rPr>
      <w:rFonts w:ascii="Times New Roman" w:eastAsia="Times New Roman" w:hAnsi="Times New Roman"/>
    </w:rPr>
  </w:style>
  <w:style w:type="character" w:styleId="FootnoteReference">
    <w:name w:val="footnote reference"/>
    <w:rsid w:val="00464FA2"/>
    <w:rPr>
      <w:vertAlign w:val="superscript"/>
    </w:rPr>
  </w:style>
  <w:style w:type="character" w:styleId="CommentReference">
    <w:name w:val="annotation reference"/>
    <w:rsid w:val="00464FA2"/>
    <w:rPr>
      <w:sz w:val="16"/>
      <w:szCs w:val="16"/>
    </w:rPr>
  </w:style>
  <w:style w:type="paragraph" w:styleId="CommentText">
    <w:name w:val="annotation text"/>
    <w:basedOn w:val="Normal"/>
    <w:link w:val="CommentTextChar"/>
    <w:rsid w:val="00464FA2"/>
    <w:pPr>
      <w:widowControl/>
      <w:autoSpaceDE/>
      <w:autoSpaceDN/>
      <w:adjustRightInd/>
    </w:pPr>
    <w:rPr>
      <w:rFonts w:ascii="Times New Roman" w:hAnsi="Times New Roman"/>
      <w:szCs w:val="20"/>
      <w:lang w:val="en-GB" w:eastAsia="en-GB"/>
    </w:rPr>
  </w:style>
  <w:style w:type="character" w:customStyle="1" w:styleId="CommentTextChar">
    <w:name w:val="Comment Text Char"/>
    <w:basedOn w:val="DefaultParagraphFont"/>
    <w:link w:val="CommentText"/>
    <w:rsid w:val="00464FA2"/>
    <w:rPr>
      <w:rFonts w:ascii="Times New Roman" w:eastAsia="Times New Roman" w:hAnsi="Times New Roman"/>
    </w:rPr>
  </w:style>
  <w:style w:type="paragraph" w:styleId="CommentSubject">
    <w:name w:val="annotation subject"/>
    <w:basedOn w:val="CommentText"/>
    <w:next w:val="CommentText"/>
    <w:link w:val="CommentSubjectChar"/>
    <w:rsid w:val="00464FA2"/>
    <w:rPr>
      <w:b/>
      <w:bCs/>
      <w:lang w:val="x-none" w:eastAsia="x-none"/>
    </w:rPr>
  </w:style>
  <w:style w:type="character" w:customStyle="1" w:styleId="CommentSubjectChar">
    <w:name w:val="Comment Subject Char"/>
    <w:basedOn w:val="CommentTextChar"/>
    <w:link w:val="CommentSubject"/>
    <w:rsid w:val="00464FA2"/>
    <w:rPr>
      <w:rFonts w:ascii="Times New Roman" w:eastAsia="Times New Roman" w:hAnsi="Times New Roman"/>
      <w:b/>
      <w:bCs/>
      <w:lang w:val="x-none" w:eastAsia="x-none"/>
    </w:rPr>
  </w:style>
  <w:style w:type="paragraph" w:customStyle="1" w:styleId="Default">
    <w:name w:val="Default"/>
    <w:rsid w:val="00464FA2"/>
    <w:pPr>
      <w:autoSpaceDE w:val="0"/>
      <w:autoSpaceDN w:val="0"/>
      <w:adjustRightInd w:val="0"/>
    </w:pPr>
    <w:rPr>
      <w:rFonts w:ascii="Arial" w:eastAsia="Times New Roman" w:hAnsi="Arial" w:cs="Arial"/>
      <w:color w:val="000000"/>
      <w:sz w:val="24"/>
      <w:szCs w:val="24"/>
      <w:lang w:eastAsia="en-US"/>
    </w:rPr>
  </w:style>
  <w:style w:type="character" w:styleId="Emphasis">
    <w:name w:val="Emphasis"/>
    <w:basedOn w:val="DefaultParagraphFont"/>
    <w:qFormat/>
    <w:rsid w:val="00464FA2"/>
    <w:rPr>
      <w:i/>
      <w:iCs/>
    </w:rPr>
  </w:style>
  <w:style w:type="paragraph" w:styleId="TOCHeading">
    <w:name w:val="TOC Heading"/>
    <w:basedOn w:val="Heading1"/>
    <w:next w:val="Normal"/>
    <w:uiPriority w:val="39"/>
    <w:unhideWhenUsed/>
    <w:qFormat/>
    <w:rsid w:val="00464FA2"/>
    <w:pPr>
      <w:keepLines/>
      <w:widowControl/>
      <w:autoSpaceDE/>
      <w:autoSpaceDN/>
      <w:adjustRightInd/>
      <w:spacing w:before="480" w:after="120" w:line="276" w:lineRule="auto"/>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rsid w:val="00464FA2"/>
    <w:pPr>
      <w:widowControl/>
      <w:tabs>
        <w:tab w:val="right" w:leader="dot" w:pos="9629"/>
      </w:tabs>
      <w:autoSpaceDE/>
      <w:autoSpaceDN/>
      <w:adjustRightInd/>
      <w:spacing w:after="100"/>
    </w:pPr>
    <w:rPr>
      <w:rFonts w:ascii="Times New Roman" w:hAnsi="Times New Roman"/>
      <w:sz w:val="24"/>
      <w:lang w:val="en-GB" w:eastAsia="en-GB"/>
    </w:rPr>
  </w:style>
  <w:style w:type="paragraph" w:styleId="Subtitle">
    <w:name w:val="Subtitle"/>
    <w:aliases w:val="Heading2"/>
    <w:basedOn w:val="Normal"/>
    <w:next w:val="ListBullet"/>
    <w:link w:val="SubtitleChar"/>
    <w:qFormat/>
    <w:rsid w:val="00464FA2"/>
    <w:pPr>
      <w:widowControl/>
      <w:numPr>
        <w:ilvl w:val="1"/>
      </w:numPr>
      <w:autoSpaceDE/>
      <w:autoSpaceDN/>
      <w:adjustRightInd/>
    </w:pPr>
    <w:rPr>
      <w:rFonts w:eastAsiaTheme="majorEastAsia" w:cstheme="majorBidi"/>
      <w:b/>
      <w:i/>
      <w:iCs/>
      <w:color w:val="4F81BD" w:themeColor="accent1"/>
      <w:spacing w:val="15"/>
      <w:sz w:val="24"/>
      <w:lang w:val="en-GB" w:eastAsia="en-GB"/>
    </w:rPr>
  </w:style>
  <w:style w:type="character" w:customStyle="1" w:styleId="SubtitleChar">
    <w:name w:val="Subtitle Char"/>
    <w:aliases w:val="Heading2 Char"/>
    <w:basedOn w:val="DefaultParagraphFont"/>
    <w:link w:val="Subtitle"/>
    <w:rsid w:val="00464FA2"/>
    <w:rPr>
      <w:rFonts w:ascii="Arial" w:eastAsiaTheme="majorEastAsia" w:hAnsi="Arial" w:cstheme="majorBidi"/>
      <w:b/>
      <w:i/>
      <w:iCs/>
      <w:color w:val="4F81BD" w:themeColor="accent1"/>
      <w:spacing w:val="15"/>
      <w:sz w:val="24"/>
      <w:szCs w:val="24"/>
    </w:rPr>
  </w:style>
  <w:style w:type="paragraph" w:styleId="Title">
    <w:name w:val="Title"/>
    <w:basedOn w:val="Normal"/>
    <w:next w:val="Normal"/>
    <w:link w:val="TitleChar"/>
    <w:qFormat/>
    <w:rsid w:val="00464FA2"/>
    <w:pPr>
      <w:widowControl/>
      <w:autoSpaceDE/>
      <w:autoSpaceDN/>
      <w:adjustRightInd/>
      <w:spacing w:after="300"/>
      <w:contextualSpacing/>
      <w:jc w:val="center"/>
    </w:pPr>
    <w:rPr>
      <w:rFonts w:asciiTheme="majorHAnsi" w:eastAsiaTheme="majorEastAsia" w:hAnsiTheme="majorHAnsi" w:cstheme="majorBidi"/>
      <w:color w:val="17365D" w:themeColor="text2" w:themeShade="BF"/>
      <w:spacing w:val="5"/>
      <w:kern w:val="28"/>
      <w:sz w:val="52"/>
      <w:szCs w:val="52"/>
      <w:u w:val="single"/>
      <w:lang w:val="en-GB" w:eastAsia="en-GB"/>
    </w:rPr>
  </w:style>
  <w:style w:type="character" w:customStyle="1" w:styleId="TitleChar">
    <w:name w:val="Title Char"/>
    <w:basedOn w:val="DefaultParagraphFont"/>
    <w:link w:val="Title"/>
    <w:rsid w:val="00464FA2"/>
    <w:rPr>
      <w:rFonts w:asciiTheme="majorHAnsi" w:eastAsiaTheme="majorEastAsia" w:hAnsiTheme="majorHAnsi" w:cstheme="majorBidi"/>
      <w:color w:val="17365D" w:themeColor="text2" w:themeShade="BF"/>
      <w:spacing w:val="5"/>
      <w:kern w:val="28"/>
      <w:sz w:val="52"/>
      <w:szCs w:val="52"/>
      <w:u w:val="single"/>
    </w:rPr>
  </w:style>
  <w:style w:type="paragraph" w:styleId="ListBullet">
    <w:name w:val="List Bullet"/>
    <w:basedOn w:val="Normal"/>
    <w:rsid w:val="00464FA2"/>
    <w:pPr>
      <w:widowControl/>
      <w:numPr>
        <w:numId w:val="3"/>
      </w:numPr>
      <w:autoSpaceDE/>
      <w:autoSpaceDN/>
      <w:adjustRightInd/>
      <w:contextualSpacing/>
    </w:pPr>
    <w:rPr>
      <w:rFonts w:ascii="Times New Roman" w:hAnsi="Times New Roman"/>
      <w:sz w:val="24"/>
      <w:lang w:val="en-GB" w:eastAsia="en-GB"/>
    </w:rPr>
  </w:style>
  <w:style w:type="character" w:customStyle="1" w:styleId="UnresolvedMention1">
    <w:name w:val="Unresolved Mention1"/>
    <w:basedOn w:val="DefaultParagraphFont"/>
    <w:uiPriority w:val="99"/>
    <w:semiHidden/>
    <w:unhideWhenUsed/>
    <w:rsid w:val="00464FA2"/>
    <w:rPr>
      <w:color w:val="808080"/>
      <w:shd w:val="clear" w:color="auto" w:fill="E6E6E6"/>
    </w:rPr>
  </w:style>
  <w:style w:type="paragraph" w:styleId="EndnoteText">
    <w:name w:val="endnote text"/>
    <w:basedOn w:val="Normal"/>
    <w:link w:val="EndnoteTextChar"/>
    <w:semiHidden/>
    <w:unhideWhenUsed/>
    <w:rsid w:val="00464FA2"/>
    <w:pPr>
      <w:widowControl/>
      <w:autoSpaceDE/>
      <w:autoSpaceDN/>
      <w:adjustRightInd/>
    </w:pPr>
    <w:rPr>
      <w:rFonts w:ascii="Times New Roman" w:hAnsi="Times New Roman"/>
      <w:szCs w:val="20"/>
      <w:lang w:val="en-GB" w:eastAsia="en-GB"/>
    </w:rPr>
  </w:style>
  <w:style w:type="character" w:customStyle="1" w:styleId="EndnoteTextChar">
    <w:name w:val="Endnote Text Char"/>
    <w:basedOn w:val="DefaultParagraphFont"/>
    <w:link w:val="EndnoteText"/>
    <w:semiHidden/>
    <w:rsid w:val="00464FA2"/>
    <w:rPr>
      <w:rFonts w:ascii="Times New Roman" w:eastAsia="Times New Roman" w:hAnsi="Times New Roman"/>
    </w:rPr>
  </w:style>
  <w:style w:type="character" w:styleId="EndnoteReference">
    <w:name w:val="endnote reference"/>
    <w:basedOn w:val="DefaultParagraphFont"/>
    <w:semiHidden/>
    <w:unhideWhenUsed/>
    <w:rsid w:val="00464FA2"/>
    <w:rPr>
      <w:vertAlign w:val="superscript"/>
    </w:rPr>
  </w:style>
  <w:style w:type="character" w:styleId="PlaceholderText">
    <w:name w:val="Placeholder Text"/>
    <w:basedOn w:val="DefaultParagraphFont"/>
    <w:uiPriority w:val="67"/>
    <w:rsid w:val="00464FA2"/>
    <w:rPr>
      <w:color w:val="808080"/>
    </w:rPr>
  </w:style>
  <w:style w:type="paragraph" w:styleId="Revision">
    <w:name w:val="Revision"/>
    <w:hidden/>
    <w:uiPriority w:val="71"/>
    <w:semiHidden/>
    <w:rsid w:val="00464FA2"/>
    <w:rPr>
      <w:rFonts w:ascii="Times New Roman" w:eastAsia="Times New Roman" w:hAnsi="Times New Roman"/>
      <w:sz w:val="24"/>
      <w:szCs w:val="24"/>
    </w:rPr>
  </w:style>
  <w:style w:type="character" w:customStyle="1" w:styleId="UnresolvedMention2">
    <w:name w:val="Unresolved Mention2"/>
    <w:basedOn w:val="DefaultParagraphFont"/>
    <w:uiPriority w:val="99"/>
    <w:semiHidden/>
    <w:unhideWhenUsed/>
    <w:rsid w:val="00F2058D"/>
    <w:rPr>
      <w:color w:val="605E5C"/>
      <w:shd w:val="clear" w:color="auto" w:fill="E1DFDD"/>
    </w:rPr>
  </w:style>
  <w:style w:type="character" w:styleId="BookTitle">
    <w:name w:val="Book Title"/>
    <w:uiPriority w:val="99"/>
    <w:qFormat/>
    <w:rsid w:val="00AA0521"/>
    <w:rPr>
      <w:b/>
      <w:bCs w:val="0"/>
      <w:smallCaps/>
      <w:spacing w:val="5"/>
    </w:rPr>
  </w:style>
  <w:style w:type="character" w:styleId="PageNumber">
    <w:name w:val="page number"/>
    <w:basedOn w:val="DefaultParagraphFont"/>
    <w:uiPriority w:val="99"/>
    <w:semiHidden/>
    <w:unhideWhenUsed/>
    <w:rsid w:val="006D3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888831">
      <w:bodyDiv w:val="1"/>
      <w:marLeft w:val="0"/>
      <w:marRight w:val="0"/>
      <w:marTop w:val="0"/>
      <w:marBottom w:val="0"/>
      <w:divBdr>
        <w:top w:val="none" w:sz="0" w:space="0" w:color="auto"/>
        <w:left w:val="none" w:sz="0" w:space="0" w:color="auto"/>
        <w:bottom w:val="none" w:sz="0" w:space="0" w:color="auto"/>
        <w:right w:val="none" w:sz="0" w:space="0" w:color="auto"/>
      </w:divBdr>
    </w:div>
    <w:div w:id="155472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SSmailbox@somerset.gov.uk" TargetMode="External"/><Relationship Id="rId18" Type="http://schemas.openxmlformats.org/officeDocument/2006/relationships/hyperlink" Target="https://www.google.com/search?q=water+2business&amp;oq=water+2business&amp;aqs=chrome..69i57j46i10i175i199j0i10l7.4100j0j15&amp;sourceid=chrome&amp;ie=UTF-8" TargetMode="External"/><Relationship Id="rId26" Type="http://schemas.openxmlformats.org/officeDocument/2006/relationships/hyperlink" Target="http://www.laniersouthwest.co.uk" TargetMode="External"/><Relationship Id="rId3" Type="http://schemas.openxmlformats.org/officeDocument/2006/relationships/customXml" Target="../customXml/item3.xml"/><Relationship Id="rId21" Type="http://schemas.openxmlformats.org/officeDocument/2006/relationships/hyperlink" Target="https://www.nationalgrid.co.uk/"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ww.natwest.com" TargetMode="External"/><Relationship Id="rId25" Type="http://schemas.openxmlformats.org/officeDocument/2006/relationships/hyperlink" Target="mailto:support@laniersouthwest.co.uk" TargetMode="External"/><Relationship Id="rId2" Type="http://schemas.openxmlformats.org/officeDocument/2006/relationships/customXml" Target="../customXml/item2.xml"/><Relationship Id="rId16" Type="http://schemas.openxmlformats.org/officeDocument/2006/relationships/hyperlink" Target="http://www.devon.gov.uk/scomis" TargetMode="External"/><Relationship Id="rId20" Type="http://schemas.openxmlformats.org/officeDocument/2006/relationships/hyperlink" Target="https://www.water2busines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bmsi.co.uk" TargetMode="External"/><Relationship Id="rId5" Type="http://schemas.openxmlformats.org/officeDocument/2006/relationships/styles" Target="styles.xml"/><Relationship Id="rId15" Type="http://schemas.openxmlformats.org/officeDocument/2006/relationships/hyperlink" Target="mailto:scomis@devon.gov.uk" TargetMode="External"/><Relationship Id="rId23" Type="http://schemas.openxmlformats.org/officeDocument/2006/relationships/hyperlink" Target="mailto:mtrigg@bmsi.co.uk"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water2business.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pportservicesforeducation.co.uk" TargetMode="External"/><Relationship Id="rId22" Type="http://schemas.openxmlformats.org/officeDocument/2006/relationships/hyperlink" Target="https://www.energiesolutions.co.uk/" TargetMode="External"/><Relationship Id="rId27" Type="http://schemas.openxmlformats.org/officeDocument/2006/relationships/hyperlink" Target="http://www.rainbownetwork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D28CBEA90E464AA16BDAA4E11806D3" ma:contentTypeVersion="13" ma:contentTypeDescription="Create a new document." ma:contentTypeScope="" ma:versionID="ab4bebf5d3a5801295fc9875b88d623b">
  <xsd:schema xmlns:xsd="http://www.w3.org/2001/XMLSchema" xmlns:xs="http://www.w3.org/2001/XMLSchema" xmlns:p="http://schemas.microsoft.com/office/2006/metadata/properties" xmlns:ns3="7e613623-eff0-4ad4-aadc-48b9e8834912" xmlns:ns4="479c60d6-923b-4763-91e8-224e8ad6e801" targetNamespace="http://schemas.microsoft.com/office/2006/metadata/properties" ma:root="true" ma:fieldsID="aa947fdac9ffeeb0bbc34e004ed9974f" ns3:_="" ns4:_="">
    <xsd:import namespace="7e613623-eff0-4ad4-aadc-48b9e8834912"/>
    <xsd:import namespace="479c60d6-923b-4763-91e8-224e8ad6e801"/>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613623-eff0-4ad4-aadc-48b9e883491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9c60d6-923b-4763-91e8-224e8ad6e801"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54691C-B818-4C61-9A4C-9F2DC71BEDE8}">
  <ds:schemaRefs>
    <ds:schemaRef ds:uri="http://schemas.microsoft.com/sharepoint/v3/contenttype/forms"/>
  </ds:schemaRefs>
</ds:datastoreItem>
</file>

<file path=customXml/itemProps2.xml><?xml version="1.0" encoding="utf-8"?>
<ds:datastoreItem xmlns:ds="http://schemas.openxmlformats.org/officeDocument/2006/customXml" ds:itemID="{51DBB197-39D7-4F32-B2EF-42784D4B2D4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B3CB67-5447-45F9-BF04-17B30F157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613623-eff0-4ad4-aadc-48b9e8834912"/>
    <ds:schemaRef ds:uri="479c60d6-923b-4763-91e8-224e8ad6e8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20</Pages>
  <Words>3864</Words>
  <Characters>22029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Heal</dc:creator>
  <cp:lastModifiedBy>Microsoft Office User</cp:lastModifiedBy>
  <cp:revision>11</cp:revision>
  <cp:lastPrinted>2020-05-01T14:32:00Z</cp:lastPrinted>
  <dcterms:created xsi:type="dcterms:W3CDTF">2023-01-06T16:02:00Z</dcterms:created>
  <dcterms:modified xsi:type="dcterms:W3CDTF">2023-02-08T13:11:00Z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0x010100BAD28CBEA90E464AA16BDAA4E11806D3</vt:lpwstr>
  </property>
</Properties>
</file>